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92" w:rsidRDefault="001D6913" w:rsidP="00A8025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IMPLEMENTASI METODE YANBU’A DALAM PEMBELAJARAN AL QUR’AN DI TAMAN PENDIDIKAN AL QUR’AN THALHAH BIN UBAIDILLAH PASIRMUNCANG PURWOKERTO BARAT</w:t>
      </w:r>
    </w:p>
    <w:p w:rsidR="00EA361C" w:rsidRPr="00A80250" w:rsidRDefault="00EA361C" w:rsidP="00A80250">
      <w:pPr>
        <w:spacing w:after="0" w:line="480" w:lineRule="auto"/>
        <w:jc w:val="center"/>
        <w:rPr>
          <w:rFonts w:ascii="Times New Roman" w:hAnsi="Times New Roman" w:cs="Times New Roman"/>
          <w:b/>
          <w:bCs/>
          <w:sz w:val="24"/>
          <w:szCs w:val="24"/>
        </w:rPr>
      </w:pPr>
    </w:p>
    <w:p w:rsidR="00F85F0E" w:rsidRPr="00A80250" w:rsidRDefault="00EA361C" w:rsidP="00A80250">
      <w:pPr>
        <w:pStyle w:val="ListParagraph"/>
        <w:numPr>
          <w:ilvl w:val="0"/>
          <w:numId w:val="2"/>
        </w:numPr>
        <w:spacing w:after="0" w:line="480" w:lineRule="auto"/>
        <w:jc w:val="both"/>
        <w:rPr>
          <w:rFonts w:ascii="Times New Roman" w:hAnsi="Times New Roman" w:cs="Times New Roman"/>
          <w:b/>
          <w:bCs/>
          <w:sz w:val="24"/>
          <w:szCs w:val="24"/>
        </w:rPr>
      </w:pPr>
      <w:r w:rsidRPr="00A80250">
        <w:rPr>
          <w:rFonts w:ascii="Times New Roman" w:hAnsi="Times New Roman" w:cs="Times New Roman"/>
          <w:b/>
          <w:bCs/>
          <w:sz w:val="24"/>
          <w:szCs w:val="24"/>
        </w:rPr>
        <w:t>Latar Belakang Masalah</w:t>
      </w:r>
    </w:p>
    <w:p w:rsidR="00446AAF" w:rsidRPr="00A80250" w:rsidRDefault="00446AAF" w:rsidP="00A80250">
      <w:pPr>
        <w:pStyle w:val="ListParagraph"/>
        <w:spacing w:after="0" w:line="480" w:lineRule="auto"/>
        <w:ind w:firstLine="720"/>
        <w:jc w:val="both"/>
        <w:rPr>
          <w:rFonts w:ascii="Times New Roman" w:eastAsia="Times New Roman" w:hAnsi="Times New Roman" w:cs="Times New Roman"/>
          <w:color w:val="000000" w:themeColor="text1"/>
          <w:sz w:val="24"/>
          <w:szCs w:val="24"/>
          <w:lang w:eastAsia="id-ID"/>
        </w:rPr>
      </w:pPr>
      <w:r w:rsidRPr="00A80250">
        <w:rPr>
          <w:rFonts w:ascii="Times New Roman" w:eastAsia="Times New Roman" w:hAnsi="Times New Roman" w:cs="Times New Roman"/>
          <w:color w:val="000000" w:themeColor="text1"/>
          <w:sz w:val="24"/>
          <w:szCs w:val="24"/>
          <w:lang w:eastAsia="id-ID"/>
        </w:rPr>
        <w:t>Al-Qur'an adalah kitab suci yang merupakan sumber utama ajaran Islam dan menjadi petunjuk kehidupan manusia karena isinya mencakup segala pokok ajaran agama yang disyariatkan Allah kepada manusia. Oleh karena itu, sebagai konsekuensi logisnya umat Islam harus mempelajari, meyakini dan mengamalkan ajaran-ajaran yang terkandung di dalam al-Qur'an. Untuk memunculkan generasi qur’ani maka umat Islam harus mampu membaca dan menulis huruf al-Qur’an.</w:t>
      </w:r>
    </w:p>
    <w:p w:rsidR="00446AAF" w:rsidRPr="00A80250" w:rsidRDefault="00446AA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Sekarang ini ada banyak tawaran terkait strategi membaca al-Qur’an seperti al-Barqi, Qiro’ati, Iqro’, Al-Baghdadiyah, An-Nahdiyah, dll. Dari setiap metode pasti memiliki kelebihan dan kelemahannya masing-masing. Metode belajar membaca (</w:t>
      </w:r>
      <w:r w:rsidRPr="00A80250">
        <w:rPr>
          <w:rFonts w:ascii="Times New Roman" w:hAnsi="Times New Roman" w:cs="Times New Roman"/>
          <w:i/>
          <w:color w:val="000000" w:themeColor="text1"/>
          <w:sz w:val="24"/>
          <w:szCs w:val="24"/>
        </w:rPr>
        <w:t>qira’ah, reading</w:t>
      </w:r>
      <w:r w:rsidRPr="00A80250">
        <w:rPr>
          <w:rFonts w:ascii="Times New Roman" w:hAnsi="Times New Roman" w:cs="Times New Roman"/>
          <w:color w:val="000000" w:themeColor="text1"/>
          <w:sz w:val="24"/>
          <w:szCs w:val="24"/>
        </w:rPr>
        <w:t xml:space="preserve">) yang baik </w:t>
      </w:r>
      <w:proofErr w:type="gramStart"/>
      <w:r w:rsidRPr="00A80250">
        <w:rPr>
          <w:rFonts w:ascii="Times New Roman" w:hAnsi="Times New Roman" w:cs="Times New Roman"/>
          <w:color w:val="000000" w:themeColor="text1"/>
          <w:sz w:val="24"/>
          <w:szCs w:val="24"/>
        </w:rPr>
        <w:t>akan</w:t>
      </w:r>
      <w:proofErr w:type="gramEnd"/>
      <w:r w:rsidRPr="00A80250">
        <w:rPr>
          <w:rFonts w:ascii="Times New Roman" w:hAnsi="Times New Roman" w:cs="Times New Roman"/>
          <w:color w:val="000000" w:themeColor="text1"/>
          <w:sz w:val="24"/>
          <w:szCs w:val="24"/>
        </w:rPr>
        <w:t xml:space="preserve"> mampu meningkatkan kreativitas sekaligus menarik minat peserta didik. Oleh karena setiap metode ada kelebihan dan kelemahannya maka perlu ada upaya konvergensi dengan memodivikasi beberapa metode guna mendapatkan metode pembelajaran yang menarik, menyenangkan dan efektif.</w:t>
      </w:r>
      <w:r w:rsidRPr="00A80250">
        <w:rPr>
          <w:rStyle w:val="FootnoteReference"/>
          <w:rFonts w:ascii="Times New Roman" w:hAnsi="Times New Roman" w:cs="Times New Roman"/>
          <w:color w:val="000000" w:themeColor="text1"/>
          <w:sz w:val="24"/>
          <w:szCs w:val="24"/>
        </w:rPr>
        <w:footnoteReference w:id="1"/>
      </w:r>
    </w:p>
    <w:p w:rsidR="00446AAF" w:rsidRPr="00A80250" w:rsidRDefault="00446AA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lastRenderedPageBreak/>
        <w:t xml:space="preserve">Metode al-Baghdadi adalah metode yang pertama kali dikenal oleh </w:t>
      </w:r>
      <w:proofErr w:type="gramStart"/>
      <w:r w:rsidRPr="00A80250">
        <w:rPr>
          <w:rFonts w:ascii="Times New Roman" w:hAnsi="Times New Roman" w:cs="Times New Roman"/>
          <w:color w:val="000000" w:themeColor="text1"/>
          <w:sz w:val="24"/>
          <w:szCs w:val="24"/>
        </w:rPr>
        <w:t>masyarakat</w:t>
      </w:r>
      <w:proofErr w:type="gramEnd"/>
      <w:r w:rsidRPr="00A80250">
        <w:rPr>
          <w:rFonts w:ascii="Times New Roman" w:hAnsi="Times New Roman" w:cs="Times New Roman"/>
          <w:color w:val="000000" w:themeColor="text1"/>
          <w:sz w:val="24"/>
          <w:szCs w:val="24"/>
        </w:rPr>
        <w:t xml:space="preserve"> Indonesia. Dapat dikatakan metode ini tersusun (</w:t>
      </w:r>
      <w:r w:rsidRPr="00A80250">
        <w:rPr>
          <w:rFonts w:ascii="Times New Roman" w:hAnsi="Times New Roman" w:cs="Times New Roman"/>
          <w:i/>
          <w:color w:val="000000" w:themeColor="text1"/>
          <w:sz w:val="24"/>
          <w:szCs w:val="24"/>
        </w:rPr>
        <w:t>tarqibiyah</w:t>
      </w:r>
      <w:r w:rsidRPr="00A80250">
        <w:rPr>
          <w:rFonts w:ascii="Times New Roman" w:hAnsi="Times New Roman" w:cs="Times New Roman"/>
          <w:color w:val="000000" w:themeColor="text1"/>
          <w:sz w:val="24"/>
          <w:szCs w:val="24"/>
        </w:rPr>
        <w:t xml:space="preserve">), maksudnya suatu metode yang tersusun secara berurutan dan merupakan sebuah proses ulang atau lebih kita kenal dengan sebutan metode </w:t>
      </w:r>
      <w:r w:rsidRPr="00A80250">
        <w:rPr>
          <w:rFonts w:ascii="Times New Roman" w:hAnsi="Times New Roman" w:cs="Times New Roman"/>
          <w:i/>
          <w:color w:val="000000" w:themeColor="text1"/>
          <w:sz w:val="24"/>
          <w:szCs w:val="24"/>
        </w:rPr>
        <w:t>alif, ba’, ta’.</w:t>
      </w:r>
      <w:r w:rsidRPr="00A80250">
        <w:rPr>
          <w:rStyle w:val="FootnoteReference"/>
          <w:rFonts w:ascii="Times New Roman" w:hAnsi="Times New Roman" w:cs="Times New Roman"/>
          <w:color w:val="000000" w:themeColor="text1"/>
          <w:sz w:val="24"/>
          <w:szCs w:val="24"/>
        </w:rPr>
        <w:footnoteReference w:id="2"/>
      </w:r>
      <w:r w:rsidR="00C838E2">
        <w:rPr>
          <w:rFonts w:ascii="Times New Roman" w:hAnsi="Times New Roman" w:cs="Times New Roman"/>
          <w:i/>
          <w:color w:val="000000" w:themeColor="text1"/>
          <w:sz w:val="24"/>
          <w:szCs w:val="24"/>
        </w:rPr>
        <w:t xml:space="preserve"> </w:t>
      </w:r>
      <w:r w:rsidRPr="00A80250">
        <w:rPr>
          <w:rFonts w:ascii="Times New Roman" w:hAnsi="Times New Roman" w:cs="Times New Roman"/>
          <w:color w:val="000000" w:themeColor="text1"/>
          <w:sz w:val="24"/>
          <w:szCs w:val="24"/>
        </w:rPr>
        <w:t xml:space="preserve">Metode Yanbu’a merupakan panduan membaca, menulis, dan menghafal al-Qur’an dari mengenal huruf </w:t>
      </w:r>
      <w:r w:rsidRPr="00A80250">
        <w:rPr>
          <w:rFonts w:ascii="Times New Roman" w:hAnsi="Times New Roman" w:cs="Times New Roman"/>
          <w:i/>
          <w:color w:val="000000" w:themeColor="text1"/>
          <w:sz w:val="24"/>
          <w:szCs w:val="24"/>
        </w:rPr>
        <w:t>hijaiyah</w:t>
      </w:r>
      <w:r w:rsidRPr="00A80250">
        <w:rPr>
          <w:rFonts w:ascii="Times New Roman" w:hAnsi="Times New Roman" w:cs="Times New Roman"/>
          <w:color w:val="000000" w:themeColor="text1"/>
          <w:sz w:val="24"/>
          <w:szCs w:val="24"/>
        </w:rPr>
        <w:t xml:space="preserve">, membaca, kemudian menulis huruf </w:t>
      </w:r>
      <w:r w:rsidRPr="00A80250">
        <w:rPr>
          <w:rFonts w:ascii="Times New Roman" w:hAnsi="Times New Roman" w:cs="Times New Roman"/>
          <w:i/>
          <w:color w:val="000000" w:themeColor="text1"/>
          <w:sz w:val="24"/>
          <w:szCs w:val="24"/>
        </w:rPr>
        <w:t xml:space="preserve">hijaiyah </w:t>
      </w:r>
      <w:r w:rsidRPr="00A80250">
        <w:rPr>
          <w:rFonts w:ascii="Times New Roman" w:hAnsi="Times New Roman" w:cs="Times New Roman"/>
          <w:color w:val="000000" w:themeColor="text1"/>
          <w:sz w:val="24"/>
          <w:szCs w:val="24"/>
        </w:rPr>
        <w:t xml:space="preserve">dan akhirnya mengetahui kaidah atau hukum-hukum membaca al-Qur’an yang disebut </w:t>
      </w:r>
      <w:r w:rsidRPr="00A80250">
        <w:rPr>
          <w:rFonts w:ascii="Times New Roman" w:hAnsi="Times New Roman" w:cs="Times New Roman"/>
          <w:i/>
          <w:color w:val="000000" w:themeColor="text1"/>
          <w:sz w:val="24"/>
          <w:szCs w:val="24"/>
        </w:rPr>
        <w:t>tajwid</w:t>
      </w:r>
      <w:r w:rsidRPr="00A80250">
        <w:rPr>
          <w:rFonts w:ascii="Times New Roman" w:hAnsi="Times New Roman" w:cs="Times New Roman"/>
          <w:color w:val="000000" w:themeColor="text1"/>
          <w:sz w:val="24"/>
          <w:szCs w:val="24"/>
        </w:rPr>
        <w:t xml:space="preserve">. Selain itu dalam kitab yanbu’a diperkenalkan bacaan yang asing atau sulit yang sering disebut </w:t>
      </w:r>
      <w:r w:rsidRPr="00A80250">
        <w:rPr>
          <w:rFonts w:ascii="Times New Roman" w:hAnsi="Times New Roman" w:cs="Times New Roman"/>
          <w:i/>
          <w:color w:val="000000" w:themeColor="text1"/>
          <w:sz w:val="24"/>
          <w:szCs w:val="24"/>
        </w:rPr>
        <w:t>gharib</w:t>
      </w:r>
      <w:r w:rsidRPr="00A80250">
        <w:rPr>
          <w:rFonts w:ascii="Times New Roman" w:hAnsi="Times New Roman" w:cs="Times New Roman"/>
          <w:color w:val="000000" w:themeColor="text1"/>
          <w:sz w:val="24"/>
          <w:szCs w:val="24"/>
        </w:rPr>
        <w:t>.</w:t>
      </w:r>
      <w:r w:rsidRPr="00A80250">
        <w:rPr>
          <w:rStyle w:val="FootnoteReference"/>
          <w:rFonts w:ascii="Times New Roman" w:hAnsi="Times New Roman" w:cs="Times New Roman"/>
          <w:color w:val="000000" w:themeColor="text1"/>
          <w:sz w:val="24"/>
          <w:szCs w:val="24"/>
        </w:rPr>
        <w:footnoteReference w:id="3"/>
      </w:r>
      <w:r w:rsidR="00C838E2">
        <w:rPr>
          <w:rFonts w:ascii="Times New Roman" w:hAnsi="Times New Roman" w:cs="Times New Roman"/>
          <w:color w:val="000000" w:themeColor="text1"/>
          <w:sz w:val="24"/>
          <w:szCs w:val="24"/>
        </w:rPr>
        <w:t xml:space="preserve"> </w:t>
      </w:r>
      <w:r w:rsidRPr="00A80250">
        <w:rPr>
          <w:rFonts w:ascii="Times New Roman" w:hAnsi="Times New Roman" w:cs="Times New Roman"/>
          <w:color w:val="000000" w:themeColor="text1"/>
          <w:sz w:val="24"/>
          <w:szCs w:val="24"/>
        </w:rPr>
        <w:t xml:space="preserve">Salah satu tujuan penelitian adalah mencari sesuatu yang berbeda (unik) dari suatu metode, dilihat dari penjabaran macam-macam metode belajar al-Qur’an, akhirnya penulis tertarik untuk meneliti tentang </w:t>
      </w:r>
      <w:r w:rsidRPr="007D02C3">
        <w:rPr>
          <w:rFonts w:ascii="Times New Roman" w:hAnsi="Times New Roman" w:cs="Times New Roman"/>
          <w:bCs/>
          <w:color w:val="000000" w:themeColor="text1"/>
          <w:sz w:val="24"/>
          <w:szCs w:val="24"/>
        </w:rPr>
        <w:t xml:space="preserve">metode Yanbu’a.  </w:t>
      </w:r>
    </w:p>
    <w:p w:rsidR="00446AAF" w:rsidRPr="00A80250" w:rsidRDefault="00446AA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TPQ (Taman Pendidikan al-Qur’an) Thalhah bin Ubaidillah merupakan lembaga pendidikan non formal dalam bidang baca tulis al-Qur’an, berdiri tanggal 3 Januari 2013 bersamaan dengan diresmikannya Masjid Thalhah bin Ubaidillah yang terletak di Kelurahan Pasirmuncang RT 05/02, Jalan Pahlawan Gang Margabakti, Purwokerto Barat.</w:t>
      </w:r>
      <w:r w:rsidRPr="00A80250">
        <w:rPr>
          <w:rStyle w:val="FootnoteReference"/>
          <w:rFonts w:ascii="Times New Roman" w:hAnsi="Times New Roman" w:cs="Times New Roman"/>
          <w:color w:val="000000" w:themeColor="text1"/>
          <w:sz w:val="24"/>
          <w:szCs w:val="24"/>
        </w:rPr>
        <w:footnoteReference w:id="4"/>
      </w:r>
      <w:r w:rsidRPr="00A80250">
        <w:rPr>
          <w:rFonts w:ascii="Times New Roman" w:hAnsi="Times New Roman" w:cs="Times New Roman"/>
          <w:color w:val="000000" w:themeColor="text1"/>
          <w:sz w:val="24"/>
          <w:szCs w:val="24"/>
        </w:rPr>
        <w:t xml:space="preserve"> Pemilihan pada TPQ Thalhah bin Ubaidillah sebagai objek penelitian </w:t>
      </w:r>
      <w:r w:rsidRPr="00A80250">
        <w:rPr>
          <w:rFonts w:ascii="Times New Roman" w:hAnsi="Times New Roman" w:cs="Times New Roman"/>
          <w:color w:val="000000" w:themeColor="text1"/>
          <w:sz w:val="24"/>
          <w:szCs w:val="24"/>
        </w:rPr>
        <w:lastRenderedPageBreak/>
        <w:t xml:space="preserve">diantaranya disebabkan karena Metode Yanbu’a yang ingin diteliti diterapkan pada TPQ Thalhah bin Ubaidillah. </w:t>
      </w:r>
    </w:p>
    <w:p w:rsidR="00446AAF" w:rsidRPr="00A80250" w:rsidRDefault="00446AA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Berdasarkan hasil observasi pendahuluan penulis dengan Bapak Tarmuji</w:t>
      </w:r>
      <w:r w:rsidRPr="00A80250">
        <w:rPr>
          <w:rStyle w:val="FootnoteReference"/>
          <w:rFonts w:ascii="Times New Roman" w:hAnsi="Times New Roman" w:cs="Times New Roman"/>
          <w:color w:val="000000" w:themeColor="text1"/>
          <w:sz w:val="24"/>
          <w:szCs w:val="24"/>
        </w:rPr>
        <w:footnoteReference w:id="5"/>
      </w:r>
      <w:r w:rsidRPr="00A80250">
        <w:rPr>
          <w:rFonts w:ascii="Times New Roman" w:hAnsi="Times New Roman" w:cs="Times New Roman"/>
          <w:color w:val="000000" w:themeColor="text1"/>
          <w:sz w:val="24"/>
          <w:szCs w:val="24"/>
        </w:rPr>
        <w:t xml:space="preserve"> selaku pengurus takmir Masjid Thalhah bin Ubaidillah, beliau menerangkan sebelum berdirinya Masjid Thalhah bin Ubaidillah, anak-anak disana mengaji secara individu dengan beliau di Balai Pertemuan RT menggunakan Iqra’. Santri yang belajar saat itu sekitar 30 anak yang sebagian kecil adalah remaja. Beliau sangat antusias dan merasa bangga setelah berdirinya masjid kemudian didirikanlah TPQ Thalhah Bin Ubaidillah yang di bina oleh guru panggilan yaitu Ustadz Sareh dan metode belajar Al-Qur’an yang digunakan adalah Metode Yanbu’a, karena dalam kurun waktu delapan bulan setelah penerapan Metode Yanbu’a, TPQ Thalhah bin Ubaidillah mampu berprestasi di kanca perlombaan TPQ se-Pasirmuncang yang saat itu diikuti oleh 20 kontingen dan berhasil meraih juara umum yang terdiri dari lima cabang lomba, salah satunya Juara I hafalan suratan pendek, Juara I praktek shalat, Juara I kaligrafi, Juara II LCCI (Lomba Cerdas Cermast Islam) dan Juara III adzan, yang pada saat itu dapat dikatakan TPQ Thalhah bin Ubaidillah merupakan TPQ termuda diantara TPQ lainnya dan sebelumnya belum pernah meraih juara. Berawal dari ulasan beliau penulis semakin termotivasi untuk meneliti tentang metode Yanbu’a yang diterapkan pada TPQ Thalhah bin Ubaidillah.</w:t>
      </w:r>
    </w:p>
    <w:p w:rsidR="00446AAF" w:rsidRPr="00A80250" w:rsidRDefault="00446AA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lastRenderedPageBreak/>
        <w:t xml:space="preserve">Hal lain yang menjadi ciri khas Metode Yanbu’a adalah terdapat kitab khusus panduan pengajaran Yanbu’a yang memuat mengenai </w:t>
      </w:r>
      <w:proofErr w:type="gramStart"/>
      <w:r w:rsidRPr="00A80250">
        <w:rPr>
          <w:rFonts w:ascii="Times New Roman" w:hAnsi="Times New Roman" w:cs="Times New Roman"/>
          <w:color w:val="000000" w:themeColor="text1"/>
          <w:sz w:val="24"/>
          <w:szCs w:val="24"/>
        </w:rPr>
        <w:t>cara</w:t>
      </w:r>
      <w:proofErr w:type="gramEnd"/>
      <w:r w:rsidRPr="00A80250">
        <w:rPr>
          <w:rFonts w:ascii="Times New Roman" w:hAnsi="Times New Roman" w:cs="Times New Roman"/>
          <w:color w:val="000000" w:themeColor="text1"/>
          <w:sz w:val="24"/>
          <w:szCs w:val="24"/>
        </w:rPr>
        <w:t xml:space="preserve"> pengajaran seluruh jilid Yanbu’a, managemen kelas, serta solusi dalam mennuntaskan problematika yang dialami santri saat belajar. Beliau sambil menunjukan kitabnya kemudian memaparkan secara eksplisit jika sistematika kepenulisan bacaan dalam metode Yanbu’a menyesuaikan al-Qur’an </w:t>
      </w:r>
      <w:r w:rsidRPr="00A80250">
        <w:rPr>
          <w:rFonts w:ascii="Times New Roman" w:hAnsi="Times New Roman" w:cs="Times New Roman"/>
          <w:i/>
          <w:color w:val="000000" w:themeColor="text1"/>
          <w:sz w:val="24"/>
          <w:szCs w:val="24"/>
        </w:rPr>
        <w:t xml:space="preserve">Rasm ‘Usmani </w:t>
      </w:r>
      <w:r w:rsidRPr="00A80250">
        <w:rPr>
          <w:rFonts w:ascii="Times New Roman" w:hAnsi="Times New Roman" w:cs="Times New Roman"/>
          <w:color w:val="000000" w:themeColor="text1"/>
          <w:sz w:val="24"/>
          <w:szCs w:val="24"/>
        </w:rPr>
        <w:t>sehingga mampu dijangkau oleh berbagai kalangan khususnya di Indonesia.</w:t>
      </w:r>
      <w:r w:rsidRPr="00A80250">
        <w:rPr>
          <w:rStyle w:val="FootnoteReference"/>
          <w:rFonts w:ascii="Times New Roman" w:hAnsi="Times New Roman" w:cs="Times New Roman"/>
          <w:color w:val="000000" w:themeColor="text1"/>
          <w:sz w:val="24"/>
          <w:szCs w:val="24"/>
        </w:rPr>
        <w:footnoteReference w:id="6"/>
      </w:r>
    </w:p>
    <w:p w:rsidR="00446AAF" w:rsidRPr="00A80250" w:rsidRDefault="00446AA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 xml:space="preserve">Jadi dapat disimpulkan dari pemaparan di atas, bahwa hal-hal yang menjadi faktor utama Kitab Yanbu’a dijadikan sebagai objek penelitian adalah </w:t>
      </w:r>
    </w:p>
    <w:p w:rsidR="00446AAF" w:rsidRPr="00A80250" w:rsidRDefault="00446AAF" w:rsidP="00A80250">
      <w:pPr>
        <w:pStyle w:val="ListParagraph"/>
        <w:numPr>
          <w:ilvl w:val="0"/>
          <w:numId w:val="8"/>
        </w:numPr>
        <w:spacing w:after="0" w:line="480" w:lineRule="auto"/>
        <w:ind w:left="1134"/>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 xml:space="preserve">Guru </w:t>
      </w:r>
      <w:proofErr w:type="gramStart"/>
      <w:r w:rsidRPr="00A80250">
        <w:rPr>
          <w:rFonts w:ascii="Times New Roman" w:hAnsi="Times New Roman" w:cs="Times New Roman"/>
          <w:color w:val="000000" w:themeColor="text1"/>
          <w:sz w:val="24"/>
          <w:szCs w:val="24"/>
        </w:rPr>
        <w:t>pengajar</w:t>
      </w:r>
      <w:proofErr w:type="gramEnd"/>
      <w:r w:rsidRPr="00A80250">
        <w:rPr>
          <w:rFonts w:ascii="Times New Roman" w:hAnsi="Times New Roman" w:cs="Times New Roman"/>
          <w:color w:val="000000" w:themeColor="text1"/>
          <w:sz w:val="24"/>
          <w:szCs w:val="24"/>
        </w:rPr>
        <w:t xml:space="preserve"> harus berijazah (memperoleh sanad).</w:t>
      </w:r>
    </w:p>
    <w:p w:rsidR="00446AAF" w:rsidRPr="00A80250" w:rsidRDefault="00446AAF" w:rsidP="00A80250">
      <w:pPr>
        <w:pStyle w:val="ListParagraph"/>
        <w:numPr>
          <w:ilvl w:val="0"/>
          <w:numId w:val="8"/>
        </w:numPr>
        <w:spacing w:after="0" w:line="480" w:lineRule="auto"/>
        <w:ind w:left="1134"/>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Dalam kitab Yanbu</w:t>
      </w:r>
      <w:r w:rsidR="0028417C">
        <w:rPr>
          <w:rFonts w:ascii="Times New Roman" w:hAnsi="Times New Roman" w:cs="Times New Roman"/>
          <w:color w:val="000000" w:themeColor="text1"/>
          <w:sz w:val="24"/>
          <w:szCs w:val="24"/>
        </w:rPr>
        <w:t xml:space="preserve">’a tersusun materi membaca dan </w:t>
      </w:r>
      <w:r w:rsidRPr="00A80250">
        <w:rPr>
          <w:rFonts w:ascii="Times New Roman" w:hAnsi="Times New Roman" w:cs="Times New Roman"/>
          <w:color w:val="000000" w:themeColor="text1"/>
          <w:sz w:val="24"/>
          <w:szCs w:val="24"/>
        </w:rPr>
        <w:t xml:space="preserve">menulis serta materi menghafal yang tidak ditemukan dalam metode yang lain. </w:t>
      </w:r>
    </w:p>
    <w:p w:rsidR="00446AAF" w:rsidRPr="00A80250" w:rsidRDefault="00446AAF" w:rsidP="00A80250">
      <w:pPr>
        <w:pStyle w:val="ListParagraph"/>
        <w:numPr>
          <w:ilvl w:val="0"/>
          <w:numId w:val="8"/>
        </w:numPr>
        <w:spacing w:after="0" w:line="480" w:lineRule="auto"/>
        <w:ind w:left="1134"/>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Fasilitas yang mendukung pembelajaran sehingga menduduk efektifitas pembelajaran dengan metode Yanbu’a.</w:t>
      </w:r>
    </w:p>
    <w:p w:rsidR="00446AAF" w:rsidRPr="00A80250" w:rsidRDefault="00446AAF" w:rsidP="00A80250">
      <w:pPr>
        <w:pStyle w:val="ListParagraph"/>
        <w:numPr>
          <w:ilvl w:val="0"/>
          <w:numId w:val="8"/>
        </w:numPr>
        <w:spacing w:after="0" w:line="480" w:lineRule="auto"/>
        <w:ind w:left="1134"/>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Dari masyarakat membutuhkan bukti konkrit dari pendidik TPQ an akhirnya terbukti dengan prestasi yang diraih. Pada masa awal kegiatan belajar mengajar TPQ yang menerapkan metode Yanbu’a.</w:t>
      </w:r>
    </w:p>
    <w:p w:rsidR="00446AAF" w:rsidRPr="00A80250" w:rsidRDefault="00446AAF" w:rsidP="00A80250">
      <w:pPr>
        <w:pStyle w:val="ListParagraph"/>
        <w:spacing w:after="0" w:line="480" w:lineRule="auto"/>
        <w:ind w:firstLine="720"/>
        <w:jc w:val="both"/>
        <w:rPr>
          <w:rFonts w:ascii="Times New Roman" w:hAnsi="Times New Roman" w:cs="Times New Roman"/>
          <w:b/>
          <w:color w:val="000000" w:themeColor="text1"/>
          <w:sz w:val="24"/>
          <w:szCs w:val="24"/>
        </w:rPr>
      </w:pPr>
      <w:r w:rsidRPr="00A80250">
        <w:rPr>
          <w:rFonts w:ascii="Times New Roman" w:hAnsi="Times New Roman" w:cs="Times New Roman"/>
          <w:bCs/>
          <w:color w:val="000000" w:themeColor="text1"/>
          <w:sz w:val="24"/>
          <w:szCs w:val="24"/>
        </w:rPr>
        <w:t xml:space="preserve">Dari uraian-uraian di atas, maka judul yang penulis angkat dalam penelitian ini adalah </w:t>
      </w:r>
      <w:r w:rsidRPr="00A80250">
        <w:rPr>
          <w:rFonts w:ascii="Times New Roman" w:hAnsi="Times New Roman" w:cs="Times New Roman"/>
          <w:b/>
          <w:bCs/>
          <w:color w:val="000000" w:themeColor="text1"/>
          <w:sz w:val="24"/>
          <w:szCs w:val="24"/>
        </w:rPr>
        <w:t>“</w:t>
      </w:r>
      <w:r w:rsidRPr="00A80250">
        <w:rPr>
          <w:rFonts w:ascii="Times New Roman" w:hAnsi="Times New Roman" w:cs="Times New Roman"/>
          <w:b/>
          <w:color w:val="000000" w:themeColor="text1"/>
          <w:sz w:val="24"/>
          <w:szCs w:val="24"/>
        </w:rPr>
        <w:t xml:space="preserve">Implementasi Metode Yanbu'a dalam </w:t>
      </w:r>
      <w:r w:rsidRPr="00A80250">
        <w:rPr>
          <w:rFonts w:ascii="Times New Roman" w:hAnsi="Times New Roman" w:cs="Times New Roman"/>
          <w:b/>
          <w:color w:val="000000" w:themeColor="text1"/>
          <w:sz w:val="24"/>
          <w:szCs w:val="24"/>
        </w:rPr>
        <w:lastRenderedPageBreak/>
        <w:t>Pembelajaran Al-Qur’an di Taman Pendidikan Al-Qur’an Thalhah bin Ubaidillah Purwokerto Barat.”</w:t>
      </w:r>
    </w:p>
    <w:p w:rsidR="00446AAF" w:rsidRPr="00A80250" w:rsidRDefault="00446AAF" w:rsidP="00A80250">
      <w:pPr>
        <w:pStyle w:val="ListParagraph"/>
        <w:spacing w:after="0" w:line="480" w:lineRule="auto"/>
        <w:ind w:left="1440"/>
        <w:jc w:val="both"/>
        <w:rPr>
          <w:rFonts w:ascii="Times New Roman" w:hAnsi="Times New Roman" w:cs="Times New Roman"/>
          <w:sz w:val="24"/>
          <w:szCs w:val="24"/>
        </w:rPr>
      </w:pPr>
    </w:p>
    <w:p w:rsidR="00EB5987" w:rsidRPr="00A80250" w:rsidRDefault="00FD7805" w:rsidP="00A80250">
      <w:pPr>
        <w:pStyle w:val="ListParagraph"/>
        <w:numPr>
          <w:ilvl w:val="0"/>
          <w:numId w:val="2"/>
        </w:numPr>
        <w:spacing w:after="0" w:line="480" w:lineRule="auto"/>
        <w:jc w:val="both"/>
        <w:rPr>
          <w:rFonts w:ascii="Times New Roman" w:hAnsi="Times New Roman" w:cs="Times New Roman"/>
          <w:b/>
          <w:bCs/>
          <w:sz w:val="24"/>
          <w:szCs w:val="24"/>
        </w:rPr>
      </w:pPr>
      <w:r w:rsidRPr="00A80250">
        <w:rPr>
          <w:rFonts w:ascii="Times New Roman" w:hAnsi="Times New Roman" w:cs="Times New Roman"/>
          <w:b/>
          <w:bCs/>
          <w:sz w:val="24"/>
          <w:szCs w:val="24"/>
        </w:rPr>
        <w:t>Definisi Operasional</w:t>
      </w:r>
    </w:p>
    <w:p w:rsidR="00EB5987" w:rsidRPr="00A80250" w:rsidRDefault="00EB5987" w:rsidP="00A80250">
      <w:pPr>
        <w:pStyle w:val="ListParagraph"/>
        <w:spacing w:after="0" w:line="480" w:lineRule="auto"/>
        <w:ind w:firstLine="720"/>
        <w:jc w:val="both"/>
        <w:rPr>
          <w:rFonts w:ascii="Times New Roman" w:hAnsi="Times New Roman" w:cs="Times New Roman"/>
          <w:sz w:val="24"/>
          <w:szCs w:val="24"/>
        </w:rPr>
      </w:pPr>
      <w:r w:rsidRPr="00A80250">
        <w:rPr>
          <w:rFonts w:ascii="Times New Roman" w:hAnsi="Times New Roman" w:cs="Times New Roman"/>
          <w:color w:val="000000" w:themeColor="text1"/>
          <w:sz w:val="24"/>
          <w:szCs w:val="24"/>
        </w:rPr>
        <w:t xml:space="preserve">Agar tidak terjadi kesalahan persepsi atau pemaknaan yang berbeda mengenai istilah dalam judul </w:t>
      </w:r>
      <w:r w:rsidRPr="00A80250">
        <w:rPr>
          <w:rFonts w:ascii="Times New Roman" w:hAnsi="Times New Roman" w:cs="Times New Roman"/>
          <w:b/>
          <w:bCs/>
          <w:color w:val="000000" w:themeColor="text1"/>
          <w:sz w:val="24"/>
          <w:szCs w:val="24"/>
        </w:rPr>
        <w:t xml:space="preserve">“Implementasi Metode Yanbu’a dalam Pembelajaran Al-Qur’an di TPQ Thalhah bin Ubaidillah Purwokerto Barat Banyumas”, </w:t>
      </w:r>
      <w:r w:rsidRPr="00A80250">
        <w:rPr>
          <w:rFonts w:ascii="Times New Roman" w:hAnsi="Times New Roman" w:cs="Times New Roman"/>
          <w:color w:val="000000" w:themeColor="text1"/>
          <w:sz w:val="24"/>
          <w:szCs w:val="24"/>
        </w:rPr>
        <w:t>maka</w:t>
      </w:r>
      <w:r w:rsidR="00333D31">
        <w:rPr>
          <w:rFonts w:ascii="Times New Roman" w:hAnsi="Times New Roman" w:cs="Times New Roman"/>
          <w:color w:val="000000" w:themeColor="text1"/>
          <w:sz w:val="24"/>
          <w:szCs w:val="24"/>
        </w:rPr>
        <w:t xml:space="preserve"> </w:t>
      </w:r>
      <w:r w:rsidRPr="00A80250">
        <w:rPr>
          <w:rFonts w:ascii="Times New Roman" w:hAnsi="Times New Roman" w:cs="Times New Roman"/>
          <w:color w:val="000000" w:themeColor="text1"/>
          <w:sz w:val="24"/>
          <w:szCs w:val="24"/>
        </w:rPr>
        <w:t>perlu adanya definisi operasional.Definisi operasional dari judul tersebut adalah sebagai berikut.</w:t>
      </w:r>
    </w:p>
    <w:p w:rsidR="00EB5987" w:rsidRPr="00A80250" w:rsidRDefault="00EB5987" w:rsidP="00A80250">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Metode Yanbu’a</w:t>
      </w:r>
    </w:p>
    <w:p w:rsidR="00EB5987" w:rsidRPr="00FF73D4" w:rsidRDefault="00EB5987" w:rsidP="00FF73D4">
      <w:pPr>
        <w:pStyle w:val="ListParagraph"/>
        <w:spacing w:after="0" w:line="480" w:lineRule="auto"/>
        <w:ind w:left="1276" w:firstLine="654"/>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Metode yanbu’a merupakan panduan dalam pembelajaran Baca-tulis Al-Qur’an yang terdiri dari beberapa jilid diantaranya yaitu:</w:t>
      </w:r>
      <w:r w:rsidR="00FF73D4">
        <w:rPr>
          <w:rFonts w:ascii="Times New Roman" w:hAnsi="Times New Roman" w:cs="Times New Roman"/>
          <w:color w:val="000000" w:themeColor="text1"/>
          <w:sz w:val="24"/>
          <w:szCs w:val="24"/>
        </w:rPr>
        <w:t xml:space="preserve"> satu jilid pedoman mengajar guru, </w:t>
      </w:r>
      <w:r w:rsidRPr="00FF73D4">
        <w:rPr>
          <w:rFonts w:ascii="Times New Roman" w:hAnsi="Times New Roman" w:cs="Times New Roman"/>
          <w:color w:val="000000" w:themeColor="text1"/>
          <w:sz w:val="24"/>
          <w:szCs w:val="24"/>
        </w:rPr>
        <w:t>Jus pra TK</w:t>
      </w:r>
      <w:r w:rsidR="00FF73D4">
        <w:rPr>
          <w:rFonts w:ascii="Times New Roman" w:hAnsi="Times New Roman" w:cs="Times New Roman"/>
          <w:color w:val="000000" w:themeColor="text1"/>
          <w:sz w:val="24"/>
          <w:szCs w:val="24"/>
        </w:rPr>
        <w:t xml:space="preserve">, </w:t>
      </w:r>
      <w:r w:rsidRPr="00FF73D4">
        <w:rPr>
          <w:rFonts w:ascii="Times New Roman" w:hAnsi="Times New Roman" w:cs="Times New Roman"/>
          <w:color w:val="000000" w:themeColor="text1"/>
          <w:sz w:val="24"/>
          <w:szCs w:val="24"/>
        </w:rPr>
        <w:t>Jus 1</w:t>
      </w:r>
      <w:r w:rsidR="00FF73D4">
        <w:rPr>
          <w:rFonts w:ascii="Times New Roman" w:hAnsi="Times New Roman" w:cs="Times New Roman"/>
          <w:color w:val="000000" w:themeColor="text1"/>
          <w:sz w:val="24"/>
          <w:szCs w:val="24"/>
        </w:rPr>
        <w:t xml:space="preserve"> sampai dengan juz 7</w:t>
      </w:r>
    </w:p>
    <w:p w:rsidR="00FA7475" w:rsidRPr="00A80250" w:rsidRDefault="00EB5987" w:rsidP="00A80250">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Pembelajaran Al-Qur’an</w:t>
      </w:r>
    </w:p>
    <w:p w:rsidR="00FA7475" w:rsidRPr="00A80250" w:rsidRDefault="00EB5987" w:rsidP="00A80250">
      <w:pPr>
        <w:pStyle w:val="ListParagraph"/>
        <w:spacing w:after="0" w:line="480" w:lineRule="auto"/>
        <w:ind w:left="1146" w:firstLine="555"/>
        <w:jc w:val="both"/>
        <w:rPr>
          <w:rFonts w:ascii="Times New Roman" w:eastAsia="Times New Roman" w:hAnsi="Times New Roman" w:cs="Times New Roman"/>
          <w:color w:val="000000" w:themeColor="text1"/>
          <w:sz w:val="24"/>
          <w:szCs w:val="24"/>
          <w:lang w:eastAsia="id-ID"/>
        </w:rPr>
      </w:pPr>
      <w:r w:rsidRPr="00A80250">
        <w:rPr>
          <w:rFonts w:ascii="Times New Roman" w:eastAsia="Times New Roman" w:hAnsi="Times New Roman" w:cs="Times New Roman"/>
          <w:color w:val="000000" w:themeColor="text1"/>
          <w:sz w:val="24"/>
          <w:szCs w:val="24"/>
          <w:lang w:eastAsia="id-ID"/>
        </w:rPr>
        <w:t xml:space="preserve">Menurut Sudjana, pembelajaran merupakan setiap upaya yang dilakukan dengan sengaja oleh pendidikyang dapat menyebabkan peserta didik melakukan kegiatan belajar. Dari beberapa definisi tersebut, maka pembelajaran dapat diartikan sebagai suatu upaya yang sengaja dilakukan oleh pendidik atau suatu proses interaksi antara pendidik dengan peserta didik agar terjadi suatu proses perubahan tingkah laku sebagai hasil interaksi tersebut. </w:t>
      </w:r>
    </w:p>
    <w:p w:rsidR="00220618" w:rsidRPr="005C52F7" w:rsidRDefault="00AA4339" w:rsidP="005C52F7">
      <w:pPr>
        <w:pStyle w:val="ListParagraph"/>
        <w:spacing w:after="0" w:line="480" w:lineRule="auto"/>
        <w:ind w:left="1146" w:firstLine="55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P</w:t>
      </w:r>
      <w:r w:rsidR="00EB5987" w:rsidRPr="00A80250">
        <w:rPr>
          <w:rFonts w:ascii="Times New Roman" w:eastAsia="Times New Roman" w:hAnsi="Times New Roman" w:cs="Times New Roman"/>
          <w:color w:val="000000" w:themeColor="text1"/>
          <w:sz w:val="24"/>
          <w:szCs w:val="24"/>
          <w:lang w:eastAsia="id-ID"/>
        </w:rPr>
        <w:t>embelajaran al-Qur’an yang dimaksud dalam penelitian ini adalah suatu upaya/usaha/interaksi yang sengaja dilakukan oleh pendidik agar peserta didik dapat membaca, menulis, dan menghafal al-Qur’an dengan baik dan benar.</w:t>
      </w:r>
    </w:p>
    <w:p w:rsidR="00FA7475" w:rsidRPr="00A80250" w:rsidRDefault="00EB5987" w:rsidP="00A80250">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TPQ Thalhah bin Ubaidillah</w:t>
      </w:r>
    </w:p>
    <w:p w:rsidR="00FA7475" w:rsidRPr="005C52F7" w:rsidRDefault="00EB5987" w:rsidP="005C52F7">
      <w:pPr>
        <w:pStyle w:val="ListParagraph"/>
        <w:spacing w:after="0" w:line="480" w:lineRule="auto"/>
        <w:ind w:left="1146" w:firstLine="555"/>
        <w:jc w:val="both"/>
        <w:rPr>
          <w:rFonts w:ascii="Times New Roman" w:hAnsi="Times New Roman" w:cs="Times New Roman"/>
          <w:bCs/>
          <w:color w:val="000000" w:themeColor="text1"/>
          <w:sz w:val="24"/>
          <w:szCs w:val="24"/>
        </w:rPr>
      </w:pPr>
      <w:r w:rsidRPr="00A80250">
        <w:rPr>
          <w:rFonts w:ascii="Times New Roman" w:hAnsi="Times New Roman" w:cs="Times New Roman"/>
          <w:bCs/>
          <w:color w:val="000000" w:themeColor="text1"/>
          <w:sz w:val="24"/>
          <w:szCs w:val="24"/>
        </w:rPr>
        <w:t xml:space="preserve">TPQ Thalhah bin Ubaidillah merupakan sebuah lembaga pendidikan nonformal yang mengajarkan pendidikan agama khususnya tentang baca tulis al-Qur’an kepada anak-anak. </w:t>
      </w:r>
      <w:r w:rsidRPr="005C52F7">
        <w:rPr>
          <w:rFonts w:ascii="Times New Roman" w:hAnsi="Times New Roman" w:cs="Times New Roman"/>
          <w:bCs/>
          <w:color w:val="000000" w:themeColor="text1"/>
          <w:sz w:val="24"/>
          <w:szCs w:val="24"/>
        </w:rPr>
        <w:t>TPQ Thalhah bin Ubaidillah ini terletak di Kelurahan Pasirmuncang RT 05/02, Kecamatan Purwokerto Barat, Kabupaten Banyumas, tepatnya di Jalan Margabakti, di area bekas rel Pasirmuncang.</w:t>
      </w:r>
      <w:r w:rsidR="00FA7475" w:rsidRPr="005C52F7">
        <w:rPr>
          <w:rFonts w:ascii="Times New Roman" w:hAnsi="Times New Roman" w:cs="Times New Roman"/>
          <w:bCs/>
          <w:color w:val="000000" w:themeColor="text1"/>
          <w:sz w:val="24"/>
          <w:szCs w:val="24"/>
        </w:rPr>
        <w:t xml:space="preserve"> </w:t>
      </w:r>
      <w:r w:rsidRPr="005C52F7">
        <w:rPr>
          <w:rFonts w:ascii="Times New Roman" w:hAnsi="Times New Roman" w:cs="Times New Roman"/>
          <w:bCs/>
          <w:color w:val="000000" w:themeColor="text1"/>
          <w:sz w:val="24"/>
          <w:szCs w:val="24"/>
        </w:rPr>
        <w:t xml:space="preserve">Pelaksanaan penelitian terhadap penanaman </w:t>
      </w:r>
      <w:r w:rsidRPr="005C52F7">
        <w:rPr>
          <w:rFonts w:ascii="Times New Roman" w:hAnsi="Times New Roman" w:cs="Times New Roman"/>
          <w:color w:val="000000" w:themeColor="text1"/>
          <w:sz w:val="24"/>
          <w:szCs w:val="24"/>
        </w:rPr>
        <w:t>implementasi metode Yanbu'a dalam pembelajaran baca tulis al-Qur’an di Taman Pendidikan al-Qur’an Thalhah bin Ubaidillah</w:t>
      </w:r>
      <w:r w:rsidRPr="005C52F7">
        <w:rPr>
          <w:rFonts w:ascii="Times New Roman" w:hAnsi="Times New Roman" w:cs="Times New Roman"/>
          <w:bCs/>
          <w:color w:val="000000" w:themeColor="text1"/>
          <w:sz w:val="24"/>
          <w:szCs w:val="24"/>
        </w:rPr>
        <w:t xml:space="preserve"> ini penulis laksanakan pada tahun 2016 tepatnya selama bulan Februari. Selain itu, perlu diketahui pula bahwa dalam penelitian ini terkadang penulis menggunakan istilah anak atau santri, namun kedua istilah tersebut memiliki makna yang </w:t>
      </w:r>
      <w:proofErr w:type="gramStart"/>
      <w:r w:rsidRPr="005C52F7">
        <w:rPr>
          <w:rFonts w:ascii="Times New Roman" w:hAnsi="Times New Roman" w:cs="Times New Roman"/>
          <w:bCs/>
          <w:color w:val="000000" w:themeColor="text1"/>
          <w:sz w:val="24"/>
          <w:szCs w:val="24"/>
        </w:rPr>
        <w:t>sama</w:t>
      </w:r>
      <w:proofErr w:type="gramEnd"/>
      <w:r w:rsidRPr="005C52F7">
        <w:rPr>
          <w:rFonts w:ascii="Times New Roman" w:hAnsi="Times New Roman" w:cs="Times New Roman"/>
          <w:bCs/>
          <w:color w:val="000000" w:themeColor="text1"/>
          <w:sz w:val="24"/>
          <w:szCs w:val="24"/>
        </w:rPr>
        <w:t xml:space="preserve">, yaitu anak yang belajar atau mengaji di TPQ Thalhah bin Ubaidillah. </w:t>
      </w:r>
    </w:p>
    <w:p w:rsidR="00EB5987" w:rsidRDefault="00EB5987" w:rsidP="00A80250">
      <w:pPr>
        <w:pStyle w:val="ListParagraph"/>
        <w:spacing w:after="0" w:line="480" w:lineRule="auto"/>
        <w:ind w:left="1440"/>
        <w:jc w:val="both"/>
        <w:rPr>
          <w:rFonts w:ascii="Times New Roman" w:hAnsi="Times New Roman" w:cs="Times New Roman"/>
          <w:sz w:val="24"/>
          <w:szCs w:val="24"/>
        </w:rPr>
      </w:pPr>
    </w:p>
    <w:p w:rsidR="00CC7156" w:rsidRDefault="00CC7156" w:rsidP="00A80250">
      <w:pPr>
        <w:pStyle w:val="ListParagraph"/>
        <w:spacing w:after="0" w:line="480" w:lineRule="auto"/>
        <w:ind w:left="1440"/>
        <w:jc w:val="both"/>
        <w:rPr>
          <w:rFonts w:ascii="Times New Roman" w:hAnsi="Times New Roman" w:cs="Times New Roman"/>
          <w:sz w:val="24"/>
          <w:szCs w:val="24"/>
        </w:rPr>
      </w:pPr>
    </w:p>
    <w:p w:rsidR="00CC7156" w:rsidRDefault="00CC7156" w:rsidP="00A80250">
      <w:pPr>
        <w:pStyle w:val="ListParagraph"/>
        <w:spacing w:after="0" w:line="480" w:lineRule="auto"/>
        <w:ind w:left="1440"/>
        <w:jc w:val="both"/>
        <w:rPr>
          <w:rFonts w:ascii="Times New Roman" w:hAnsi="Times New Roman" w:cs="Times New Roman"/>
          <w:sz w:val="24"/>
          <w:szCs w:val="24"/>
        </w:rPr>
      </w:pPr>
    </w:p>
    <w:p w:rsidR="00CC7156" w:rsidRDefault="00CC7156" w:rsidP="00A80250">
      <w:pPr>
        <w:pStyle w:val="ListParagraph"/>
        <w:spacing w:after="0" w:line="480" w:lineRule="auto"/>
        <w:ind w:left="1440"/>
        <w:jc w:val="both"/>
        <w:rPr>
          <w:rFonts w:ascii="Times New Roman" w:hAnsi="Times New Roman" w:cs="Times New Roman"/>
          <w:sz w:val="24"/>
          <w:szCs w:val="24"/>
        </w:rPr>
      </w:pPr>
    </w:p>
    <w:p w:rsidR="00CC7156" w:rsidRPr="00A80250" w:rsidRDefault="00CC7156" w:rsidP="00A80250">
      <w:pPr>
        <w:pStyle w:val="ListParagraph"/>
        <w:spacing w:after="0" w:line="480" w:lineRule="auto"/>
        <w:ind w:left="1440"/>
        <w:jc w:val="both"/>
        <w:rPr>
          <w:rFonts w:ascii="Times New Roman" w:hAnsi="Times New Roman" w:cs="Times New Roman"/>
          <w:sz w:val="24"/>
          <w:szCs w:val="24"/>
        </w:rPr>
      </w:pPr>
    </w:p>
    <w:p w:rsidR="00907B7D" w:rsidRPr="00A80250" w:rsidRDefault="009C0EF6" w:rsidP="00A80250">
      <w:pPr>
        <w:pStyle w:val="ListParagraph"/>
        <w:numPr>
          <w:ilvl w:val="0"/>
          <w:numId w:val="2"/>
        </w:numPr>
        <w:spacing w:after="0" w:line="480" w:lineRule="auto"/>
        <w:jc w:val="both"/>
        <w:rPr>
          <w:rFonts w:ascii="Times New Roman" w:hAnsi="Times New Roman" w:cs="Times New Roman"/>
          <w:b/>
          <w:bCs/>
          <w:sz w:val="24"/>
          <w:szCs w:val="24"/>
        </w:rPr>
      </w:pPr>
      <w:r w:rsidRPr="00A80250">
        <w:rPr>
          <w:rFonts w:ascii="Times New Roman" w:hAnsi="Times New Roman" w:cs="Times New Roman"/>
          <w:b/>
          <w:bCs/>
          <w:sz w:val="24"/>
          <w:szCs w:val="24"/>
        </w:rPr>
        <w:lastRenderedPageBreak/>
        <w:t>Rumusan Masalah</w:t>
      </w:r>
    </w:p>
    <w:p w:rsidR="00907B7D" w:rsidRPr="00A80250" w:rsidRDefault="00907B7D"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 xml:space="preserve">Berdasarkan latar belakang masalah di atas, maka rumusan masalah dalam penelitian ini adalah </w:t>
      </w:r>
    </w:p>
    <w:p w:rsidR="00FA7475" w:rsidRPr="00A80250" w:rsidRDefault="00220618" w:rsidP="00A80250">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B</w:t>
      </w:r>
      <w:r w:rsidR="00907B7D" w:rsidRPr="00A80250">
        <w:rPr>
          <w:rFonts w:ascii="Times New Roman" w:hAnsi="Times New Roman" w:cs="Times New Roman"/>
          <w:color w:val="000000" w:themeColor="text1"/>
          <w:sz w:val="24"/>
          <w:szCs w:val="24"/>
        </w:rPr>
        <w:t xml:space="preserve">agaimana </w:t>
      </w:r>
      <w:r w:rsidR="00907B7D" w:rsidRPr="00A80250">
        <w:rPr>
          <w:rFonts w:ascii="Times New Roman" w:hAnsi="Times New Roman" w:cs="Times New Roman"/>
          <w:bCs/>
          <w:color w:val="000000" w:themeColor="text1"/>
          <w:sz w:val="24"/>
          <w:szCs w:val="24"/>
        </w:rPr>
        <w:t xml:space="preserve">Implementasi Metode Yanbu'a dalam Pembelajaran Al-Qur’an di Taman Pendidikan Al-Qur’an Thalhah bin Ubaidillah Purwokerto Barat </w:t>
      </w:r>
      <w:proofErr w:type="gramStart"/>
      <w:r w:rsidR="00907B7D" w:rsidRPr="00A80250">
        <w:rPr>
          <w:rFonts w:ascii="Times New Roman" w:hAnsi="Times New Roman" w:cs="Times New Roman"/>
          <w:bCs/>
          <w:color w:val="000000" w:themeColor="text1"/>
          <w:sz w:val="24"/>
          <w:szCs w:val="24"/>
        </w:rPr>
        <w:t>Banyumas</w:t>
      </w:r>
      <w:r w:rsidR="00907B7D" w:rsidRPr="00A80250">
        <w:rPr>
          <w:rFonts w:ascii="Times New Roman" w:hAnsi="Times New Roman" w:cs="Times New Roman"/>
          <w:b/>
          <w:color w:val="000000" w:themeColor="text1"/>
          <w:sz w:val="24"/>
          <w:szCs w:val="24"/>
        </w:rPr>
        <w:t xml:space="preserve"> .</w:t>
      </w:r>
      <w:proofErr w:type="gramEnd"/>
    </w:p>
    <w:p w:rsidR="00A356B7" w:rsidRPr="005C52F7" w:rsidRDefault="00220618" w:rsidP="005C52F7">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bCs/>
          <w:color w:val="000000" w:themeColor="text1"/>
          <w:sz w:val="24"/>
          <w:szCs w:val="24"/>
        </w:rPr>
        <w:t>F</w:t>
      </w:r>
      <w:r w:rsidR="00907B7D" w:rsidRPr="00A80250">
        <w:rPr>
          <w:rFonts w:ascii="Times New Roman" w:hAnsi="Times New Roman" w:cs="Times New Roman"/>
          <w:bCs/>
          <w:color w:val="000000" w:themeColor="text1"/>
          <w:sz w:val="24"/>
          <w:szCs w:val="24"/>
        </w:rPr>
        <w:t xml:space="preserve">aktor-faktor apa saja yang berpengaruh terhadap implementasi Metode Yanbu’a dalam Pembelajaran Al-Qur’an di Taman Pendidikan Al-Qur’an Thalhah bin Ubaidillah Purwokerto Barat </w:t>
      </w:r>
      <w:proofErr w:type="gramStart"/>
      <w:r w:rsidR="00907B7D" w:rsidRPr="00A80250">
        <w:rPr>
          <w:rFonts w:ascii="Times New Roman" w:hAnsi="Times New Roman" w:cs="Times New Roman"/>
          <w:bCs/>
          <w:color w:val="000000" w:themeColor="text1"/>
          <w:sz w:val="24"/>
          <w:szCs w:val="24"/>
        </w:rPr>
        <w:t>Banyumas</w:t>
      </w:r>
      <w:r w:rsidR="00907B7D" w:rsidRPr="00A80250">
        <w:rPr>
          <w:rFonts w:ascii="Times New Roman" w:hAnsi="Times New Roman" w:cs="Times New Roman"/>
          <w:b/>
          <w:color w:val="000000" w:themeColor="text1"/>
          <w:sz w:val="24"/>
          <w:szCs w:val="24"/>
        </w:rPr>
        <w:t xml:space="preserve"> .</w:t>
      </w:r>
      <w:proofErr w:type="gramEnd"/>
    </w:p>
    <w:p w:rsidR="005C52F7" w:rsidRPr="005C52F7" w:rsidRDefault="005C52F7" w:rsidP="005C52F7">
      <w:pPr>
        <w:pStyle w:val="ListParagraph"/>
        <w:spacing w:after="0" w:line="480" w:lineRule="auto"/>
        <w:ind w:left="1080"/>
        <w:jc w:val="both"/>
        <w:rPr>
          <w:rFonts w:ascii="Times New Roman" w:hAnsi="Times New Roman" w:cs="Times New Roman"/>
          <w:sz w:val="24"/>
          <w:szCs w:val="24"/>
        </w:rPr>
      </w:pPr>
    </w:p>
    <w:p w:rsidR="00F85F0E" w:rsidRPr="00A80250" w:rsidRDefault="000B64DF" w:rsidP="00A80250">
      <w:pPr>
        <w:pStyle w:val="ListParagraph"/>
        <w:numPr>
          <w:ilvl w:val="0"/>
          <w:numId w:val="2"/>
        </w:numPr>
        <w:spacing w:after="0" w:line="480" w:lineRule="auto"/>
        <w:jc w:val="both"/>
        <w:rPr>
          <w:rFonts w:ascii="Times New Roman" w:hAnsi="Times New Roman" w:cs="Times New Roman"/>
          <w:b/>
          <w:bCs/>
          <w:sz w:val="24"/>
          <w:szCs w:val="24"/>
        </w:rPr>
      </w:pPr>
      <w:r w:rsidRPr="00A80250">
        <w:rPr>
          <w:rFonts w:ascii="Times New Roman" w:hAnsi="Times New Roman" w:cs="Times New Roman"/>
          <w:b/>
          <w:bCs/>
          <w:sz w:val="24"/>
          <w:szCs w:val="24"/>
        </w:rPr>
        <w:t>Tujuan Dan Manfaat Penelitian</w:t>
      </w:r>
    </w:p>
    <w:p w:rsidR="00FF2A5C" w:rsidRPr="00A80250" w:rsidRDefault="00FF2A5C" w:rsidP="00A80250">
      <w:pPr>
        <w:pStyle w:val="ListParagraph"/>
        <w:numPr>
          <w:ilvl w:val="0"/>
          <w:numId w:val="4"/>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Tujuan Penelitian</w:t>
      </w:r>
    </w:p>
    <w:p w:rsidR="00FF2A5C" w:rsidRPr="00A80250" w:rsidRDefault="00FF2A5C" w:rsidP="00A80250">
      <w:pPr>
        <w:pStyle w:val="ListParagraph"/>
        <w:numPr>
          <w:ilvl w:val="0"/>
          <w:numId w:val="5"/>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Untuk mengungkapkan pelaksanaan penerapan Metode Yanbua dalam pembelajaran Baca Tulis Al-Qur’an di TPQ Thalhah Bin Ubaidillah.</w:t>
      </w:r>
    </w:p>
    <w:p w:rsidR="00FF2A5C" w:rsidRPr="00A80250" w:rsidRDefault="002D3A26" w:rsidP="00A80250">
      <w:pPr>
        <w:pStyle w:val="ListParagraph"/>
        <w:numPr>
          <w:ilvl w:val="0"/>
          <w:numId w:val="5"/>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Untuk mengetahui fak</w:t>
      </w:r>
      <w:r w:rsidR="00FF2A5C" w:rsidRPr="00A80250">
        <w:rPr>
          <w:rFonts w:ascii="Times New Roman" w:hAnsi="Times New Roman" w:cs="Times New Roman"/>
          <w:sz w:val="24"/>
          <w:szCs w:val="24"/>
        </w:rPr>
        <w:t>tor-faktor yang berpengaruh dalam penerapan Metode Yanbua dalam pembelajaran Baca Tulis Al-Qur’an di TPQ Thalhah Bin Ubaidillah.</w:t>
      </w:r>
    </w:p>
    <w:p w:rsidR="002D3A26" w:rsidRPr="00A80250" w:rsidRDefault="00FF2A5C" w:rsidP="00A80250">
      <w:pPr>
        <w:pStyle w:val="ListParagraph"/>
        <w:numPr>
          <w:ilvl w:val="0"/>
          <w:numId w:val="4"/>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Manfaat Peneli</w:t>
      </w:r>
      <w:r w:rsidR="002D3A26" w:rsidRPr="00A80250">
        <w:rPr>
          <w:rFonts w:ascii="Times New Roman" w:hAnsi="Times New Roman" w:cs="Times New Roman"/>
          <w:sz w:val="24"/>
          <w:szCs w:val="24"/>
        </w:rPr>
        <w:t>tia</w:t>
      </w:r>
      <w:r w:rsidR="00DA4791">
        <w:rPr>
          <w:rFonts w:ascii="Times New Roman" w:hAnsi="Times New Roman" w:cs="Times New Roman"/>
          <w:sz w:val="24"/>
          <w:szCs w:val="24"/>
        </w:rPr>
        <w:t>n</w:t>
      </w:r>
    </w:p>
    <w:p w:rsidR="002D3A26" w:rsidRPr="00A80250" w:rsidRDefault="002D3A26" w:rsidP="00A80250">
      <w:pPr>
        <w:pStyle w:val="ListParagraph"/>
        <w:numPr>
          <w:ilvl w:val="0"/>
          <w:numId w:val="19"/>
        </w:numPr>
        <w:spacing w:after="0" w:line="480" w:lineRule="auto"/>
        <w:ind w:left="1134" w:hanging="12"/>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Manfaat Teoritis</w:t>
      </w:r>
    </w:p>
    <w:p w:rsidR="002D3A26" w:rsidRPr="00A80250" w:rsidRDefault="002D3A26" w:rsidP="00A80250">
      <w:pPr>
        <w:pStyle w:val="ListParagraph"/>
        <w:spacing w:after="0" w:line="480" w:lineRule="auto"/>
        <w:ind w:left="1418"/>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 xml:space="preserve">Penelitian ini diharapkan dapat menambah wawasan para guru/ustadz/ustadzah dan memberi motivasi kepada guru/ustadz/ustadzah untuk lebih meningkatkan perhatiannya </w:t>
      </w:r>
      <w:r w:rsidRPr="00A80250">
        <w:rPr>
          <w:rFonts w:ascii="Times New Roman" w:hAnsi="Times New Roman" w:cs="Times New Roman"/>
          <w:color w:val="000000" w:themeColor="text1"/>
          <w:sz w:val="24"/>
          <w:szCs w:val="24"/>
        </w:rPr>
        <w:lastRenderedPageBreak/>
        <w:t>terhadap peserta didik terutama dalam pembelajaran al-Qur’an di TPQ.</w:t>
      </w:r>
    </w:p>
    <w:p w:rsidR="002D3A26" w:rsidRPr="00A80250" w:rsidRDefault="002D3A26" w:rsidP="00A80250">
      <w:pPr>
        <w:pStyle w:val="ListParagraph"/>
        <w:numPr>
          <w:ilvl w:val="0"/>
          <w:numId w:val="19"/>
        </w:numPr>
        <w:spacing w:after="0" w:line="480" w:lineRule="auto"/>
        <w:ind w:hanging="12"/>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Manfaat Praktis</w:t>
      </w:r>
    </w:p>
    <w:p w:rsidR="002D3A26" w:rsidRPr="00A80250" w:rsidRDefault="002D3A26" w:rsidP="00A80250">
      <w:pPr>
        <w:pStyle w:val="ListParagraph"/>
        <w:numPr>
          <w:ilvl w:val="0"/>
          <w:numId w:val="20"/>
        </w:numPr>
        <w:spacing w:after="0" w:line="480" w:lineRule="auto"/>
        <w:ind w:left="1701" w:hanging="283"/>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Bagi Peneliti</w:t>
      </w:r>
    </w:p>
    <w:p w:rsidR="002D3A26" w:rsidRPr="00A80250" w:rsidRDefault="002D3A26" w:rsidP="00A42119">
      <w:pPr>
        <w:pStyle w:val="ListParagraph"/>
        <w:spacing w:after="0" w:line="480" w:lineRule="auto"/>
        <w:ind w:left="1701"/>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 xml:space="preserve">Adanya penelitian ini, peneliti dapat menjalin hubungan kerjasama dengan dosen IAIN Purwokerto, ketua TPQ Thalhah Bin Ubaidillah dan para ustadz/ustadzah di TPQ tersebut. </w:t>
      </w:r>
    </w:p>
    <w:p w:rsidR="002D3A26" w:rsidRPr="00A80250" w:rsidRDefault="002D3A26" w:rsidP="00A80250">
      <w:pPr>
        <w:pStyle w:val="ListParagraph"/>
        <w:numPr>
          <w:ilvl w:val="0"/>
          <w:numId w:val="20"/>
        </w:numPr>
        <w:spacing w:after="0" w:line="480" w:lineRule="auto"/>
        <w:ind w:left="1701" w:hanging="283"/>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Bagi Peneliti Selanjutnya</w:t>
      </w:r>
    </w:p>
    <w:p w:rsidR="002D3A26" w:rsidRPr="00A80250" w:rsidRDefault="002D3A26" w:rsidP="00A80250">
      <w:pPr>
        <w:pStyle w:val="ListParagraph"/>
        <w:spacing w:after="0" w:line="480" w:lineRule="auto"/>
        <w:ind w:left="1701"/>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Penelitian ini dapat dijadikan sebagai telaah pustaka.</w:t>
      </w:r>
    </w:p>
    <w:p w:rsidR="002D3A26" w:rsidRPr="00A80250" w:rsidRDefault="002D3A26" w:rsidP="00A80250">
      <w:pPr>
        <w:pStyle w:val="ListParagraph"/>
        <w:numPr>
          <w:ilvl w:val="0"/>
          <w:numId w:val="20"/>
        </w:numPr>
        <w:spacing w:after="0" w:line="480" w:lineRule="auto"/>
        <w:ind w:left="1701" w:hanging="283"/>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Bagi Guru/Ustadz/Ustadzah</w:t>
      </w:r>
    </w:p>
    <w:p w:rsidR="002D3A26" w:rsidRPr="00A80250" w:rsidRDefault="002D3A26" w:rsidP="00A80250">
      <w:pPr>
        <w:pStyle w:val="ListParagraph"/>
        <w:spacing w:after="0" w:line="480" w:lineRule="auto"/>
        <w:ind w:left="1701"/>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Penelitian ini dapat dijadikan sebagai referensi bagi guru/ustadz/ustadzah dalam melakukan pembelajaran al-Qur’an.</w:t>
      </w:r>
    </w:p>
    <w:p w:rsidR="002D3A26" w:rsidRPr="00A80250" w:rsidRDefault="002D3A26" w:rsidP="00A80250">
      <w:pPr>
        <w:pStyle w:val="ListParagraph"/>
        <w:numPr>
          <w:ilvl w:val="0"/>
          <w:numId w:val="20"/>
        </w:numPr>
        <w:spacing w:after="0" w:line="480" w:lineRule="auto"/>
        <w:ind w:left="1701" w:hanging="283"/>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Bagi Sekolah atau Lembaga Pendidikan</w:t>
      </w:r>
    </w:p>
    <w:p w:rsidR="00FF2A5C" w:rsidRPr="00A80250" w:rsidRDefault="002D3A26" w:rsidP="00A80250">
      <w:pPr>
        <w:pStyle w:val="ListParagraph"/>
        <w:spacing w:after="0" w:line="480" w:lineRule="auto"/>
        <w:ind w:left="1701"/>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Diharapkan penelitian ini dapat memperbaiki masalah-masalah pendidikan khususnya yang berkaitan dengan baca tulis dan menghafal al-Qur’an.</w:t>
      </w:r>
    </w:p>
    <w:p w:rsidR="00CA6BB4" w:rsidRPr="00A80250" w:rsidRDefault="00CA6BB4" w:rsidP="00A80250">
      <w:pPr>
        <w:pStyle w:val="ListParagraph"/>
        <w:spacing w:after="0" w:line="480" w:lineRule="auto"/>
        <w:ind w:left="1440"/>
        <w:jc w:val="both"/>
        <w:rPr>
          <w:rFonts w:ascii="Times New Roman" w:hAnsi="Times New Roman" w:cs="Times New Roman"/>
          <w:sz w:val="24"/>
          <w:szCs w:val="24"/>
        </w:rPr>
      </w:pPr>
    </w:p>
    <w:p w:rsidR="00F85F0E" w:rsidRPr="00A80250" w:rsidRDefault="000B64DF" w:rsidP="00A80250">
      <w:pPr>
        <w:pStyle w:val="ListParagraph"/>
        <w:numPr>
          <w:ilvl w:val="0"/>
          <w:numId w:val="2"/>
        </w:numPr>
        <w:spacing w:after="0" w:line="480" w:lineRule="auto"/>
        <w:jc w:val="both"/>
        <w:rPr>
          <w:rFonts w:ascii="Times New Roman" w:hAnsi="Times New Roman" w:cs="Times New Roman"/>
          <w:b/>
          <w:bCs/>
          <w:sz w:val="24"/>
          <w:szCs w:val="24"/>
        </w:rPr>
      </w:pPr>
      <w:r w:rsidRPr="00A80250">
        <w:rPr>
          <w:rFonts w:ascii="Times New Roman" w:hAnsi="Times New Roman" w:cs="Times New Roman"/>
          <w:b/>
          <w:bCs/>
          <w:sz w:val="24"/>
          <w:szCs w:val="24"/>
        </w:rPr>
        <w:t>Kajian Pustaka</w:t>
      </w:r>
    </w:p>
    <w:p w:rsidR="002D3A26" w:rsidRPr="00A80250" w:rsidRDefault="002D3A26" w:rsidP="00A80250">
      <w:pPr>
        <w:pStyle w:val="ListParagraph"/>
        <w:spacing w:after="0" w:line="480" w:lineRule="auto"/>
        <w:ind w:firstLine="720"/>
        <w:jc w:val="both"/>
        <w:rPr>
          <w:rFonts w:ascii="Times New Roman" w:hAnsi="Times New Roman" w:cs="Times New Roman"/>
          <w:i/>
          <w:iCs/>
          <w:color w:val="000000" w:themeColor="text1"/>
          <w:sz w:val="24"/>
          <w:szCs w:val="24"/>
        </w:rPr>
      </w:pPr>
      <w:r w:rsidRPr="00A80250">
        <w:rPr>
          <w:rFonts w:ascii="Times New Roman" w:hAnsi="Times New Roman" w:cs="Times New Roman"/>
          <w:color w:val="000000" w:themeColor="text1"/>
          <w:sz w:val="24"/>
          <w:szCs w:val="24"/>
        </w:rPr>
        <w:t xml:space="preserve">Hasil penelitian </w:t>
      </w:r>
      <w:r w:rsidRPr="00A80250">
        <w:rPr>
          <w:rFonts w:ascii="Times New Roman" w:hAnsi="Times New Roman" w:cs="Times New Roman"/>
          <w:i/>
          <w:iCs/>
          <w:color w:val="000000" w:themeColor="text1"/>
          <w:sz w:val="24"/>
          <w:szCs w:val="24"/>
        </w:rPr>
        <w:t xml:space="preserve">pertama </w:t>
      </w:r>
      <w:r w:rsidRPr="00A80250">
        <w:rPr>
          <w:rFonts w:ascii="Times New Roman" w:hAnsi="Times New Roman" w:cs="Times New Roman"/>
          <w:color w:val="000000" w:themeColor="text1"/>
          <w:sz w:val="24"/>
          <w:szCs w:val="24"/>
        </w:rPr>
        <w:t xml:space="preserve">yang peneliti jadikan sebagai sumber rujukan adalah Skripsi milik Fitri Rahmawati, Mahasiswa Fakultas Tarbiyah Univeritas Islam Negeri Sunan Kalijaga Yogyakarta pada tahun 2009 yang berjudul “ </w:t>
      </w:r>
      <w:r w:rsidRPr="00A80250">
        <w:rPr>
          <w:rFonts w:ascii="Times New Roman" w:hAnsi="Times New Roman" w:cs="Times New Roman"/>
          <w:i/>
          <w:iCs/>
          <w:color w:val="000000" w:themeColor="text1"/>
          <w:sz w:val="24"/>
          <w:szCs w:val="24"/>
        </w:rPr>
        <w:t xml:space="preserve">Penerapan Metode Yanbu’a dalam Pembelajaran Baca-Tulis Al-Qur’an di Taman Pendidikan Al-Qur’an Husnut Tilawah </w:t>
      </w:r>
      <w:r w:rsidRPr="00A80250">
        <w:rPr>
          <w:rFonts w:ascii="Times New Roman" w:hAnsi="Times New Roman" w:cs="Times New Roman"/>
          <w:i/>
          <w:iCs/>
          <w:color w:val="000000" w:themeColor="text1"/>
          <w:sz w:val="24"/>
          <w:szCs w:val="24"/>
        </w:rPr>
        <w:lastRenderedPageBreak/>
        <w:t>Payaman Mejobo Kudus</w:t>
      </w:r>
      <w:r w:rsidRPr="00A80250">
        <w:rPr>
          <w:rFonts w:ascii="Times New Roman" w:hAnsi="Times New Roman" w:cs="Times New Roman"/>
          <w:color w:val="000000" w:themeColor="text1"/>
          <w:sz w:val="24"/>
          <w:szCs w:val="24"/>
        </w:rPr>
        <w:t>”. Di dalam penelitiannya, dijelaskan bahwa metode Yanbu’a sangat menunjang pembelajaran baca-tulis Al-Qur’an karena dalam kitab yanbu’a dikelompokkan beberapa kolom pengajaran yaitu kolom untuk membaca, menulis, menjelaskan tanda baca dan angka.</w:t>
      </w:r>
      <w:r w:rsidR="00A32A0D">
        <w:rPr>
          <w:rFonts w:ascii="Times New Roman" w:hAnsi="Times New Roman" w:cs="Times New Roman"/>
          <w:color w:val="000000" w:themeColor="text1"/>
          <w:sz w:val="24"/>
          <w:szCs w:val="24"/>
        </w:rPr>
        <w:t xml:space="preserve"> </w:t>
      </w:r>
      <w:r w:rsidRPr="00A80250">
        <w:rPr>
          <w:rFonts w:ascii="Times New Roman" w:hAnsi="Times New Roman" w:cs="Times New Roman"/>
          <w:b/>
          <w:bCs/>
          <w:color w:val="000000" w:themeColor="text1"/>
          <w:sz w:val="24"/>
          <w:szCs w:val="24"/>
        </w:rPr>
        <w:t>S</w:t>
      </w:r>
      <w:r w:rsidRPr="00A80250">
        <w:rPr>
          <w:rFonts w:ascii="Times New Roman" w:hAnsi="Times New Roman" w:cs="Times New Roman"/>
          <w:color w:val="000000" w:themeColor="text1"/>
          <w:sz w:val="24"/>
          <w:szCs w:val="24"/>
        </w:rPr>
        <w:t>elanjutnya, Skripsi yang ditulis oleh Amirudin Mahasiswa Fakultas Tarbiyah Sekolah Tinggi Agama Islam Negeri Purwokerto pada tahun 2013 yang berjudul “</w:t>
      </w:r>
      <w:r w:rsidRPr="00A80250">
        <w:rPr>
          <w:rFonts w:ascii="Times New Roman" w:hAnsi="Times New Roman" w:cs="Times New Roman"/>
          <w:i/>
          <w:iCs/>
          <w:color w:val="000000" w:themeColor="text1"/>
          <w:sz w:val="24"/>
          <w:szCs w:val="24"/>
        </w:rPr>
        <w:t>Penerapan Metode Qira’ati dalam Pembelajaran Baca-Tulis Al-Qur’an di Taman Pendidikan Al-Qur’an (TPQ) Al-Falah bobosan Kecamatan Purwokerto Utara Kabupaten Banyumas”.</w:t>
      </w:r>
    </w:p>
    <w:p w:rsidR="007E63BF" w:rsidRDefault="002D3A26" w:rsidP="005E4101">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Kedua penelitian tersebut memiliki kesamaan dengan penelitian yang kami lakukan yaitu sama-sama meneliti tentang penerapan sebuah metode pembelajaran al-Qur’an. Kalau penelitian yang dilakukan Fitri Rahmawati yaitu tentang metode Yanbu’a sebagaimana yang kami teliti yaitu juga sama-sama meneliti tentang metode Yanbu’a, sedangkan penelitian Amirudin tantang metode Qira’ati. Penelitian  yang dilakukan oleh saudari Fitri Rahmawati juga memiliki perbedaan dengan penelitian yang kami lakukan yaitu penelitian saudari Fitri Rahmawati lebih fokus pada baca dan tulis al-Qur’an, sedangkan penelitian yang kami lakukan tidak hanya fokus pada baca dan tulis al-Qur’an akan tetapi juga menghafal al-Qur’an.</w:t>
      </w:r>
    </w:p>
    <w:p w:rsidR="00CC7156" w:rsidRDefault="00CC7156" w:rsidP="005E4101">
      <w:pPr>
        <w:pStyle w:val="ListParagraph"/>
        <w:spacing w:after="0" w:line="480" w:lineRule="auto"/>
        <w:ind w:firstLine="720"/>
        <w:jc w:val="both"/>
        <w:rPr>
          <w:rFonts w:ascii="Times New Roman" w:hAnsi="Times New Roman" w:cs="Times New Roman"/>
          <w:color w:val="000000" w:themeColor="text1"/>
          <w:sz w:val="24"/>
          <w:szCs w:val="24"/>
        </w:rPr>
      </w:pPr>
    </w:p>
    <w:p w:rsidR="00CC7156" w:rsidRPr="005E4101" w:rsidRDefault="00CC7156" w:rsidP="005E4101">
      <w:pPr>
        <w:pStyle w:val="ListParagraph"/>
        <w:spacing w:after="0" w:line="480" w:lineRule="auto"/>
        <w:ind w:firstLine="720"/>
        <w:jc w:val="both"/>
        <w:rPr>
          <w:rFonts w:ascii="Times New Roman" w:hAnsi="Times New Roman" w:cs="Times New Roman"/>
          <w:color w:val="000000" w:themeColor="text1"/>
          <w:sz w:val="24"/>
          <w:szCs w:val="24"/>
        </w:rPr>
      </w:pPr>
    </w:p>
    <w:p w:rsidR="00220618" w:rsidRPr="00A80250" w:rsidRDefault="00220618" w:rsidP="00A80250">
      <w:pPr>
        <w:pStyle w:val="ListParagraph"/>
        <w:spacing w:after="0" w:line="480" w:lineRule="auto"/>
        <w:ind w:firstLine="720"/>
        <w:jc w:val="both"/>
        <w:rPr>
          <w:rFonts w:ascii="Times New Roman" w:hAnsi="Times New Roman" w:cs="Times New Roman"/>
          <w:b/>
          <w:bCs/>
          <w:color w:val="000000" w:themeColor="text1"/>
          <w:sz w:val="24"/>
          <w:szCs w:val="24"/>
        </w:rPr>
      </w:pPr>
    </w:p>
    <w:p w:rsidR="007E63BF" w:rsidRPr="00CC7156" w:rsidRDefault="00A42119" w:rsidP="00CC7156">
      <w:pPr>
        <w:pStyle w:val="ListParagraph"/>
        <w:numPr>
          <w:ilvl w:val="0"/>
          <w:numId w:val="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Metode Yanbu’a dalam Pembelajaran Al Qur’an</w:t>
      </w:r>
    </w:p>
    <w:p w:rsidR="00A42119" w:rsidRPr="00A80250" w:rsidRDefault="000B64DF" w:rsidP="00CC7156">
      <w:pPr>
        <w:pStyle w:val="ListParagraph"/>
        <w:spacing w:after="0" w:line="480" w:lineRule="auto"/>
        <w:ind w:left="709" w:firstLine="621"/>
        <w:jc w:val="both"/>
        <w:rPr>
          <w:rFonts w:ascii="Times New Roman" w:hAnsi="Times New Roman" w:cs="Times New Roman"/>
          <w:sz w:val="24"/>
          <w:szCs w:val="24"/>
        </w:rPr>
      </w:pPr>
      <w:r w:rsidRPr="00A80250">
        <w:rPr>
          <w:rFonts w:ascii="Times New Roman" w:hAnsi="Times New Roman" w:cs="Times New Roman"/>
          <w:sz w:val="24"/>
          <w:szCs w:val="24"/>
        </w:rPr>
        <w:t>Faktor-faktor pendukung menghaf</w:t>
      </w:r>
      <w:r w:rsidR="00A42119">
        <w:rPr>
          <w:rFonts w:ascii="Times New Roman" w:hAnsi="Times New Roman" w:cs="Times New Roman"/>
          <w:sz w:val="24"/>
          <w:szCs w:val="24"/>
        </w:rPr>
        <w:t xml:space="preserve">al al-Qur’an, Antara lain yaitu </w:t>
      </w:r>
      <w:proofErr w:type="gramStart"/>
      <w:r w:rsidR="00A42119">
        <w:rPr>
          <w:rFonts w:ascii="Times New Roman" w:hAnsi="Times New Roman" w:cs="Times New Roman"/>
          <w:sz w:val="24"/>
          <w:szCs w:val="24"/>
        </w:rPr>
        <w:t>usia</w:t>
      </w:r>
      <w:proofErr w:type="gramEnd"/>
      <w:r w:rsidR="00A42119">
        <w:rPr>
          <w:rFonts w:ascii="Times New Roman" w:hAnsi="Times New Roman" w:cs="Times New Roman"/>
          <w:sz w:val="24"/>
          <w:szCs w:val="24"/>
        </w:rPr>
        <w:t xml:space="preserve"> </w:t>
      </w:r>
      <w:r w:rsidRPr="00A42119">
        <w:rPr>
          <w:rFonts w:ascii="Times New Roman" w:hAnsi="Times New Roman" w:cs="Times New Roman"/>
          <w:sz w:val="24"/>
          <w:szCs w:val="24"/>
        </w:rPr>
        <w:t>yang ideal</w:t>
      </w:r>
      <w:r w:rsidR="00A42119">
        <w:rPr>
          <w:rFonts w:ascii="Times New Roman" w:hAnsi="Times New Roman" w:cs="Times New Roman"/>
          <w:sz w:val="24"/>
          <w:szCs w:val="24"/>
        </w:rPr>
        <w:t>, m</w:t>
      </w:r>
      <w:r w:rsidRPr="00A42119">
        <w:rPr>
          <w:rFonts w:ascii="Times New Roman" w:hAnsi="Times New Roman" w:cs="Times New Roman"/>
          <w:sz w:val="24"/>
          <w:szCs w:val="24"/>
        </w:rPr>
        <w:t>anagemen waktu</w:t>
      </w:r>
      <w:r w:rsidR="00A42119">
        <w:rPr>
          <w:rFonts w:ascii="Times New Roman" w:hAnsi="Times New Roman" w:cs="Times New Roman"/>
          <w:sz w:val="24"/>
          <w:szCs w:val="24"/>
        </w:rPr>
        <w:t>, t</w:t>
      </w:r>
      <w:r w:rsidRPr="00A42119">
        <w:rPr>
          <w:rFonts w:ascii="Times New Roman" w:hAnsi="Times New Roman" w:cs="Times New Roman"/>
          <w:sz w:val="24"/>
          <w:szCs w:val="24"/>
        </w:rPr>
        <w:t>empat menghafal</w:t>
      </w:r>
      <w:r w:rsidR="00A42119">
        <w:rPr>
          <w:rFonts w:ascii="Times New Roman" w:hAnsi="Times New Roman" w:cs="Times New Roman"/>
          <w:sz w:val="24"/>
          <w:szCs w:val="24"/>
        </w:rPr>
        <w:t>, dan m</w:t>
      </w:r>
      <w:r w:rsidRPr="00A42119">
        <w:rPr>
          <w:rFonts w:ascii="Times New Roman" w:hAnsi="Times New Roman" w:cs="Times New Roman"/>
          <w:sz w:val="24"/>
          <w:szCs w:val="24"/>
        </w:rPr>
        <w:t>etode menghafal al-Qur’an</w:t>
      </w:r>
      <w:r w:rsidR="00A42119">
        <w:rPr>
          <w:rFonts w:ascii="Times New Roman" w:hAnsi="Times New Roman" w:cs="Times New Roman"/>
          <w:sz w:val="24"/>
          <w:szCs w:val="24"/>
        </w:rPr>
        <w:t xml:space="preserve">. </w:t>
      </w:r>
      <w:r w:rsidRPr="00A42119">
        <w:rPr>
          <w:rFonts w:ascii="Times New Roman" w:hAnsi="Times New Roman" w:cs="Times New Roman"/>
          <w:sz w:val="24"/>
          <w:szCs w:val="24"/>
        </w:rPr>
        <w:t>Faktor-faktor yang mempengaruhi proses belajar</w:t>
      </w:r>
      <w:r w:rsidR="00A42119">
        <w:rPr>
          <w:rFonts w:ascii="Times New Roman" w:hAnsi="Times New Roman" w:cs="Times New Roman"/>
          <w:sz w:val="24"/>
          <w:szCs w:val="24"/>
        </w:rPr>
        <w:t xml:space="preserve"> yaitu f</w:t>
      </w:r>
      <w:r w:rsidRPr="00A42119">
        <w:rPr>
          <w:rFonts w:ascii="Times New Roman" w:hAnsi="Times New Roman" w:cs="Times New Roman"/>
          <w:sz w:val="24"/>
          <w:szCs w:val="24"/>
        </w:rPr>
        <w:t>aktor internal</w:t>
      </w:r>
      <w:r w:rsidR="00A42119">
        <w:rPr>
          <w:rFonts w:ascii="Times New Roman" w:hAnsi="Times New Roman" w:cs="Times New Roman"/>
          <w:sz w:val="24"/>
          <w:szCs w:val="24"/>
        </w:rPr>
        <w:t xml:space="preserve"> dan f</w:t>
      </w:r>
      <w:r w:rsidRPr="00A42119">
        <w:rPr>
          <w:rFonts w:ascii="Times New Roman" w:hAnsi="Times New Roman" w:cs="Times New Roman"/>
          <w:sz w:val="24"/>
          <w:szCs w:val="24"/>
        </w:rPr>
        <w:t>aktor Eksternal</w:t>
      </w:r>
      <w:r w:rsidR="00A42119">
        <w:rPr>
          <w:rFonts w:ascii="Times New Roman" w:hAnsi="Times New Roman" w:cs="Times New Roman"/>
          <w:sz w:val="24"/>
          <w:szCs w:val="24"/>
        </w:rPr>
        <w:t>.</w:t>
      </w:r>
    </w:p>
    <w:p w:rsidR="000B64DF" w:rsidRPr="00A80250" w:rsidRDefault="000B64DF" w:rsidP="00CC7156">
      <w:pPr>
        <w:pStyle w:val="ListParagraph"/>
        <w:spacing w:after="0" w:line="480" w:lineRule="auto"/>
        <w:ind w:left="709" w:firstLine="621"/>
        <w:jc w:val="both"/>
        <w:rPr>
          <w:rFonts w:ascii="Times New Roman" w:hAnsi="Times New Roman" w:cs="Times New Roman"/>
          <w:sz w:val="24"/>
          <w:szCs w:val="24"/>
        </w:rPr>
      </w:pPr>
      <w:r w:rsidRPr="00A80250">
        <w:rPr>
          <w:rFonts w:ascii="Times New Roman" w:hAnsi="Times New Roman" w:cs="Times New Roman"/>
          <w:sz w:val="24"/>
          <w:szCs w:val="24"/>
        </w:rPr>
        <w:t xml:space="preserve"> Beberapa ayat pertama yang diwahyukan kepada Rasulullah, menyebutkan pentingnya membaca, </w:t>
      </w:r>
      <w:proofErr w:type="gramStart"/>
      <w:r w:rsidRPr="00A80250">
        <w:rPr>
          <w:rFonts w:ascii="Times New Roman" w:hAnsi="Times New Roman" w:cs="Times New Roman"/>
          <w:sz w:val="24"/>
          <w:szCs w:val="24"/>
        </w:rPr>
        <w:t>pena</w:t>
      </w:r>
      <w:proofErr w:type="gramEnd"/>
      <w:r w:rsidRPr="00A80250">
        <w:rPr>
          <w:rFonts w:ascii="Times New Roman" w:hAnsi="Times New Roman" w:cs="Times New Roman"/>
          <w:sz w:val="24"/>
          <w:szCs w:val="24"/>
        </w:rPr>
        <w:t>, dan ajaran untuk manusia.</w:t>
      </w:r>
    </w:p>
    <w:p w:rsidR="000B64DF" w:rsidRPr="00A80250" w:rsidRDefault="000B64DF" w:rsidP="00CC7156">
      <w:pPr>
        <w:pStyle w:val="ListParagraph"/>
        <w:spacing w:after="0" w:line="480" w:lineRule="auto"/>
        <w:ind w:left="1418"/>
        <w:jc w:val="both"/>
        <w:rPr>
          <w:rFonts w:ascii="Times New Roman" w:hAnsi="Times New Roman" w:cs="Times New Roman"/>
          <w:sz w:val="24"/>
          <w:szCs w:val="24"/>
        </w:rPr>
      </w:pPr>
      <w:r w:rsidRPr="00A80250">
        <w:rPr>
          <w:rFonts w:ascii="Times New Roman" w:hAnsi="Times New Roman" w:cs="Times New Roman"/>
          <w:sz w:val="24"/>
          <w:szCs w:val="24"/>
        </w:rPr>
        <w:tab/>
      </w:r>
      <w:r w:rsidRPr="00A80250">
        <w:rPr>
          <w:rFonts w:ascii="Times New Roman" w:hAnsi="Times New Roman" w:cs="Times New Roman"/>
          <w:i/>
          <w:iCs/>
          <w:sz w:val="24"/>
          <w:szCs w:val="24"/>
        </w:rPr>
        <w:t xml:space="preserve">Bacalah dengan (menyebut) </w:t>
      </w:r>
      <w:proofErr w:type="gramStart"/>
      <w:r w:rsidRPr="00A80250">
        <w:rPr>
          <w:rFonts w:ascii="Times New Roman" w:hAnsi="Times New Roman" w:cs="Times New Roman"/>
          <w:i/>
          <w:iCs/>
          <w:sz w:val="24"/>
          <w:szCs w:val="24"/>
        </w:rPr>
        <w:t>nama</w:t>
      </w:r>
      <w:proofErr w:type="gramEnd"/>
      <w:r w:rsidRPr="00A80250">
        <w:rPr>
          <w:rFonts w:ascii="Times New Roman" w:hAnsi="Times New Roman" w:cs="Times New Roman"/>
          <w:i/>
          <w:iCs/>
          <w:sz w:val="24"/>
          <w:szCs w:val="24"/>
        </w:rPr>
        <w:t xml:space="preserve"> Tuhanmu yang menciptakan. Dia menciptakan manusia dari segumpal darah. Bacalah, dan Tuhanmulah Yang Maha Pemurah, yang mengajar (manusia) dengan perantaran kalam. Dia mengajar kepada manusia </w:t>
      </w:r>
      <w:proofErr w:type="gramStart"/>
      <w:r w:rsidRPr="00A80250">
        <w:rPr>
          <w:rFonts w:ascii="Times New Roman" w:hAnsi="Times New Roman" w:cs="Times New Roman"/>
          <w:i/>
          <w:iCs/>
          <w:sz w:val="24"/>
          <w:szCs w:val="24"/>
        </w:rPr>
        <w:t>apa</w:t>
      </w:r>
      <w:proofErr w:type="gramEnd"/>
      <w:r w:rsidRPr="00A80250">
        <w:rPr>
          <w:rFonts w:ascii="Times New Roman" w:hAnsi="Times New Roman" w:cs="Times New Roman"/>
          <w:i/>
          <w:iCs/>
          <w:sz w:val="24"/>
          <w:szCs w:val="24"/>
        </w:rPr>
        <w:t xml:space="preserve"> yang tidak diketahuinya.</w:t>
      </w:r>
      <w:r w:rsidRPr="00A80250">
        <w:rPr>
          <w:rFonts w:ascii="Times New Roman" w:hAnsi="Times New Roman" w:cs="Times New Roman"/>
          <w:sz w:val="24"/>
          <w:szCs w:val="24"/>
        </w:rPr>
        <w:t xml:space="preserve"> (QS Al ‘Alaq (96): 1-5). </w:t>
      </w:r>
    </w:p>
    <w:p w:rsidR="00A42119" w:rsidRDefault="000B64DF" w:rsidP="00CC7156">
      <w:pPr>
        <w:pStyle w:val="ListParagraph"/>
        <w:spacing w:after="0" w:line="480" w:lineRule="auto"/>
        <w:ind w:left="709" w:firstLine="621"/>
        <w:jc w:val="both"/>
        <w:rPr>
          <w:rFonts w:ascii="Times New Roman" w:hAnsi="Times New Roman" w:cs="Times New Roman"/>
          <w:sz w:val="24"/>
          <w:szCs w:val="24"/>
        </w:rPr>
      </w:pPr>
      <w:r w:rsidRPr="00A80250">
        <w:rPr>
          <w:rFonts w:ascii="Times New Roman" w:hAnsi="Times New Roman" w:cs="Times New Roman"/>
          <w:sz w:val="24"/>
          <w:szCs w:val="24"/>
        </w:rPr>
        <w:t xml:space="preserve">Metode mengajar adalah </w:t>
      </w:r>
      <w:proofErr w:type="gramStart"/>
      <w:r w:rsidRPr="00A80250">
        <w:rPr>
          <w:rFonts w:ascii="Times New Roman" w:hAnsi="Times New Roman" w:cs="Times New Roman"/>
          <w:sz w:val="24"/>
          <w:szCs w:val="24"/>
        </w:rPr>
        <w:t>cara</w:t>
      </w:r>
      <w:proofErr w:type="gramEnd"/>
      <w:r w:rsidRPr="00A80250">
        <w:rPr>
          <w:rFonts w:ascii="Times New Roman" w:hAnsi="Times New Roman" w:cs="Times New Roman"/>
          <w:sz w:val="24"/>
          <w:szCs w:val="24"/>
        </w:rPr>
        <w:t xml:space="preserve"> mengajar atau cara mennyampaikan materi pelajaran kepada siswa yang kita ajar. Macam-macam metode mengajar antara lain: ceramah, ekspositori, </w:t>
      </w:r>
      <w:proofErr w:type="gramStart"/>
      <w:r w:rsidRPr="00A80250">
        <w:rPr>
          <w:rFonts w:ascii="Times New Roman" w:hAnsi="Times New Roman" w:cs="Times New Roman"/>
          <w:sz w:val="24"/>
          <w:szCs w:val="24"/>
        </w:rPr>
        <w:t>tanya</w:t>
      </w:r>
      <w:proofErr w:type="gramEnd"/>
      <w:r w:rsidRPr="00A80250">
        <w:rPr>
          <w:rFonts w:ascii="Times New Roman" w:hAnsi="Times New Roman" w:cs="Times New Roman"/>
          <w:sz w:val="24"/>
          <w:szCs w:val="24"/>
        </w:rPr>
        <w:t xml:space="preserve"> jawab, penemuan. </w:t>
      </w:r>
      <w:r w:rsidRPr="00A42119">
        <w:rPr>
          <w:rFonts w:ascii="Times New Roman" w:hAnsi="Times New Roman" w:cs="Times New Roman"/>
          <w:sz w:val="24"/>
          <w:szCs w:val="24"/>
        </w:rPr>
        <w:t xml:space="preserve">Beberapa metode </w:t>
      </w:r>
      <w:r w:rsidR="00A42119">
        <w:rPr>
          <w:rFonts w:ascii="Times New Roman" w:hAnsi="Times New Roman" w:cs="Times New Roman"/>
          <w:sz w:val="24"/>
          <w:szCs w:val="24"/>
        </w:rPr>
        <w:t xml:space="preserve">yang sering digunakan dalam pembelajaran al Qur’an </w:t>
      </w:r>
      <w:r w:rsidRPr="00A42119">
        <w:rPr>
          <w:rFonts w:ascii="Times New Roman" w:hAnsi="Times New Roman" w:cs="Times New Roman"/>
          <w:sz w:val="24"/>
          <w:szCs w:val="24"/>
        </w:rPr>
        <w:t>antara lain</w:t>
      </w:r>
      <w:r w:rsidR="00A42119">
        <w:rPr>
          <w:rFonts w:ascii="Times New Roman" w:hAnsi="Times New Roman" w:cs="Times New Roman"/>
          <w:sz w:val="24"/>
          <w:szCs w:val="24"/>
        </w:rPr>
        <w:t>:</w:t>
      </w:r>
      <w:r w:rsidRPr="00A42119">
        <w:rPr>
          <w:rFonts w:ascii="Times New Roman" w:hAnsi="Times New Roman" w:cs="Times New Roman"/>
          <w:sz w:val="24"/>
          <w:szCs w:val="24"/>
        </w:rPr>
        <w:t xml:space="preserve"> </w:t>
      </w:r>
      <w:r w:rsidR="00A42119">
        <w:rPr>
          <w:rFonts w:ascii="Times New Roman" w:hAnsi="Times New Roman" w:cs="Times New Roman"/>
          <w:sz w:val="24"/>
          <w:szCs w:val="24"/>
        </w:rPr>
        <w:t>m</w:t>
      </w:r>
      <w:r w:rsidRPr="00A42119">
        <w:rPr>
          <w:rFonts w:ascii="Times New Roman" w:hAnsi="Times New Roman" w:cs="Times New Roman"/>
          <w:sz w:val="24"/>
          <w:szCs w:val="24"/>
        </w:rPr>
        <w:t xml:space="preserve">etode Baghdadi merupakan salah satu metode yang digunakan oleh para guru/ustadz untuk mengajarkan </w:t>
      </w:r>
      <w:proofErr w:type="gramStart"/>
      <w:r w:rsidRPr="00A42119">
        <w:rPr>
          <w:rFonts w:ascii="Times New Roman" w:hAnsi="Times New Roman" w:cs="Times New Roman"/>
          <w:sz w:val="24"/>
          <w:szCs w:val="24"/>
        </w:rPr>
        <w:t>cara</w:t>
      </w:r>
      <w:proofErr w:type="gramEnd"/>
      <w:r w:rsidRPr="00A42119">
        <w:rPr>
          <w:rFonts w:ascii="Times New Roman" w:hAnsi="Times New Roman" w:cs="Times New Roman"/>
          <w:sz w:val="24"/>
          <w:szCs w:val="24"/>
        </w:rPr>
        <w:t xml:space="preserve"> membaca ayat-ayat al Qur’an, dimulai dari pengenalan huruf-huruf hijaiyah sampai huruf hijaiyah yang disambung, baru kemudian ke Juz ‘Amma. Siswa yang belajar membaca dengan metode Baghdadi ini harus selalu mengeja huruf serta harokatnya meskipu</w:t>
      </w:r>
      <w:r w:rsidR="00A42119">
        <w:rPr>
          <w:rFonts w:ascii="Times New Roman" w:hAnsi="Times New Roman" w:cs="Times New Roman"/>
          <w:sz w:val="24"/>
          <w:szCs w:val="24"/>
        </w:rPr>
        <w:t>n sudah lancar tanpa mengejanya; m</w:t>
      </w:r>
      <w:r w:rsidRPr="00A42119">
        <w:rPr>
          <w:rFonts w:ascii="Times New Roman" w:hAnsi="Times New Roman" w:cs="Times New Roman"/>
          <w:sz w:val="24"/>
          <w:szCs w:val="24"/>
        </w:rPr>
        <w:t xml:space="preserve">etode Iqro’ adalah metode pembelajaran huruf-huruf hijaiyah dari permulaan dengan </w:t>
      </w:r>
      <w:r w:rsidRPr="00A42119">
        <w:rPr>
          <w:rFonts w:ascii="Times New Roman" w:hAnsi="Times New Roman" w:cs="Times New Roman"/>
          <w:sz w:val="24"/>
          <w:szCs w:val="24"/>
        </w:rPr>
        <w:lastRenderedPageBreak/>
        <w:t>disertai aturan bacaan, tanpa makna dan tanpa lagu dengan tujuan agar pembelajar dapat membaca al Qur’an sesuai dengan kaidahnya. Metode Iqro’ disusun oleh Tim Tadarus Angkatan Muda Masjid (AMM) yang diketuai oleh ustad As’ad Humam dari Kotag</w:t>
      </w:r>
      <w:r w:rsidR="00A42119">
        <w:rPr>
          <w:rFonts w:ascii="Times New Roman" w:hAnsi="Times New Roman" w:cs="Times New Roman"/>
          <w:sz w:val="24"/>
          <w:szCs w:val="24"/>
        </w:rPr>
        <w:t>ede Yogyakarta pada tahun 1989; m</w:t>
      </w:r>
      <w:r w:rsidRPr="00A42119">
        <w:rPr>
          <w:rFonts w:ascii="Times New Roman" w:hAnsi="Times New Roman" w:cs="Times New Roman"/>
          <w:sz w:val="24"/>
          <w:szCs w:val="24"/>
        </w:rPr>
        <w:t>etode Qiro’ati</w:t>
      </w:r>
      <w:r w:rsidR="00A42119">
        <w:rPr>
          <w:rFonts w:ascii="Times New Roman" w:hAnsi="Times New Roman" w:cs="Times New Roman"/>
          <w:sz w:val="24"/>
          <w:szCs w:val="24"/>
        </w:rPr>
        <w:t xml:space="preserve"> </w:t>
      </w:r>
      <w:r w:rsidRPr="00A42119">
        <w:rPr>
          <w:rFonts w:ascii="Times New Roman" w:hAnsi="Times New Roman" w:cs="Times New Roman"/>
          <w:sz w:val="24"/>
          <w:szCs w:val="24"/>
        </w:rPr>
        <w:t>adalah suatu model dalam belajar membaca al Qur’an yang secara langsung (tanpa dieja) dan menggunakan atau menerapkan pembiasaan membaca tartil sesuai dengan kaidah tajwid. Ada beberapa prinsip dasar dalam pembelajaran dengan metode Qiro’ati, di antaranya praktis dan sederhana, sedikit demi sedikit, bimbing dan arahkan, memberi rangsangan untuk saling berpacu, dan waspada dengan bacaan salah. Buku Qiro’ati ada 6 jilid, yait</w:t>
      </w:r>
      <w:r w:rsidR="00A42119">
        <w:rPr>
          <w:rFonts w:ascii="Times New Roman" w:hAnsi="Times New Roman" w:cs="Times New Roman"/>
          <w:sz w:val="24"/>
          <w:szCs w:val="24"/>
        </w:rPr>
        <w:t>u jilid 1 sampai dengan jilid 6; dan metode-metode yang lain.</w:t>
      </w:r>
    </w:p>
    <w:p w:rsidR="00816162" w:rsidRDefault="000B64DF" w:rsidP="00CC7156">
      <w:pPr>
        <w:pStyle w:val="ListParagraph"/>
        <w:spacing w:after="0" w:line="480" w:lineRule="auto"/>
        <w:ind w:left="709" w:firstLine="621"/>
        <w:jc w:val="both"/>
        <w:rPr>
          <w:rFonts w:ascii="Times New Roman" w:hAnsi="Times New Roman" w:cs="Times New Roman"/>
          <w:color w:val="000000" w:themeColor="text1"/>
          <w:sz w:val="24"/>
          <w:szCs w:val="24"/>
        </w:rPr>
      </w:pPr>
      <w:r w:rsidRPr="00A42119">
        <w:rPr>
          <w:rFonts w:ascii="Times New Roman" w:hAnsi="Times New Roman" w:cs="Times New Roman"/>
          <w:sz w:val="24"/>
          <w:szCs w:val="24"/>
        </w:rPr>
        <w:t xml:space="preserve">Metode Yanbu’a merupakan salah satu dari sekian banyak metode pembelajaran al Qur’an. Metode baca tulis dan menghafal al Qur’an ini dalam pelaksanaannya siswa tidak boleh mengeja </w:t>
      </w:r>
      <w:proofErr w:type="gramStart"/>
      <w:r w:rsidRPr="00A42119">
        <w:rPr>
          <w:rFonts w:ascii="Times New Roman" w:hAnsi="Times New Roman" w:cs="Times New Roman"/>
          <w:sz w:val="24"/>
          <w:szCs w:val="24"/>
        </w:rPr>
        <w:t>akan</w:t>
      </w:r>
      <w:proofErr w:type="gramEnd"/>
      <w:r w:rsidRPr="00A42119">
        <w:rPr>
          <w:rFonts w:ascii="Times New Roman" w:hAnsi="Times New Roman" w:cs="Times New Roman"/>
          <w:sz w:val="24"/>
          <w:szCs w:val="24"/>
        </w:rPr>
        <w:t xml:space="preserve"> tetapi harus membaca langsung dengan cepat, tepat, lancer, dan tidak putus-putus.</w:t>
      </w:r>
      <w:r w:rsidRPr="00A80250">
        <w:rPr>
          <w:rStyle w:val="FootnoteReference"/>
          <w:rFonts w:ascii="Times New Roman" w:hAnsi="Times New Roman" w:cs="Times New Roman"/>
          <w:sz w:val="24"/>
          <w:szCs w:val="24"/>
        </w:rPr>
        <w:footnoteReference w:id="7"/>
      </w:r>
      <w:r w:rsidRPr="00A42119">
        <w:rPr>
          <w:rFonts w:ascii="Times New Roman" w:hAnsi="Times New Roman" w:cs="Times New Roman"/>
          <w:sz w:val="24"/>
          <w:szCs w:val="24"/>
        </w:rPr>
        <w:t xml:space="preserve"> Sama halnya dengan metode-metode lain, metode Yanbu’a ini juga memiliki kelebihan dan kekurangan. </w:t>
      </w:r>
    </w:p>
    <w:p w:rsidR="000B64DF" w:rsidRPr="00816162" w:rsidRDefault="000B64DF" w:rsidP="00CC7156">
      <w:pPr>
        <w:pStyle w:val="ListParagraph"/>
        <w:spacing w:after="0" w:line="480" w:lineRule="auto"/>
        <w:ind w:left="709" w:firstLine="621"/>
        <w:jc w:val="both"/>
        <w:rPr>
          <w:rFonts w:ascii="Times New Roman" w:hAnsi="Times New Roman" w:cs="Times New Roman"/>
          <w:color w:val="000000" w:themeColor="text1"/>
          <w:sz w:val="24"/>
          <w:szCs w:val="24"/>
        </w:rPr>
      </w:pPr>
      <w:r w:rsidRPr="00816162">
        <w:rPr>
          <w:rFonts w:ascii="Times New Roman" w:hAnsi="Times New Roman" w:cs="Times New Roman"/>
          <w:sz w:val="24"/>
          <w:szCs w:val="24"/>
        </w:rPr>
        <w:t>Faktor-faktor yang berpengaruh terhadap penerapan Metode Yanbu’a</w:t>
      </w:r>
      <w:r w:rsidR="00816162">
        <w:rPr>
          <w:rFonts w:ascii="Times New Roman" w:hAnsi="Times New Roman" w:cs="Times New Roman"/>
          <w:sz w:val="24"/>
          <w:szCs w:val="24"/>
        </w:rPr>
        <w:t xml:space="preserve"> diantaranya:</w:t>
      </w:r>
    </w:p>
    <w:p w:rsidR="00CC7156" w:rsidRDefault="000B64DF" w:rsidP="00CC7156">
      <w:pPr>
        <w:pStyle w:val="ListParagraph"/>
        <w:numPr>
          <w:ilvl w:val="0"/>
          <w:numId w:val="54"/>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Faktor Guru</w:t>
      </w:r>
    </w:p>
    <w:p w:rsidR="000B64DF" w:rsidRPr="00CC7156" w:rsidRDefault="000B64DF" w:rsidP="00CC7156">
      <w:pPr>
        <w:pStyle w:val="ListParagraph"/>
        <w:spacing w:after="0" w:line="480" w:lineRule="auto"/>
        <w:ind w:left="1080" w:firstLine="621"/>
        <w:jc w:val="both"/>
        <w:rPr>
          <w:rFonts w:ascii="Times New Roman" w:hAnsi="Times New Roman" w:cs="Times New Roman"/>
          <w:sz w:val="24"/>
          <w:szCs w:val="24"/>
        </w:rPr>
      </w:pPr>
      <w:r w:rsidRPr="00CC7156">
        <w:rPr>
          <w:rFonts w:ascii="Times New Roman" w:hAnsi="Times New Roman" w:cs="Times New Roman"/>
          <w:sz w:val="24"/>
          <w:szCs w:val="24"/>
        </w:rPr>
        <w:lastRenderedPageBreak/>
        <w:t xml:space="preserve">Guru </w:t>
      </w:r>
      <w:proofErr w:type="gramStart"/>
      <w:r w:rsidRPr="00CC7156">
        <w:rPr>
          <w:rFonts w:ascii="Times New Roman" w:hAnsi="Times New Roman" w:cs="Times New Roman"/>
          <w:sz w:val="24"/>
          <w:szCs w:val="24"/>
        </w:rPr>
        <w:t>adalah</w:t>
      </w:r>
      <w:proofErr w:type="gramEnd"/>
      <w:r w:rsidRPr="00CC7156">
        <w:rPr>
          <w:rFonts w:ascii="Times New Roman" w:hAnsi="Times New Roman" w:cs="Times New Roman"/>
          <w:sz w:val="24"/>
          <w:szCs w:val="24"/>
        </w:rPr>
        <w:t xml:space="preserve"> komponen yang sangat menentukan dalam implementasi suatu metode pembelajaran. Tanpa guru bagaimanapun bagus dan idealnya suatu metode, maka metode itu tidak </w:t>
      </w:r>
      <w:proofErr w:type="gramStart"/>
      <w:r w:rsidRPr="00CC7156">
        <w:rPr>
          <w:rFonts w:ascii="Times New Roman" w:hAnsi="Times New Roman" w:cs="Times New Roman"/>
          <w:sz w:val="24"/>
          <w:szCs w:val="24"/>
        </w:rPr>
        <w:t>akan</w:t>
      </w:r>
      <w:proofErr w:type="gramEnd"/>
      <w:r w:rsidRPr="00CC7156">
        <w:rPr>
          <w:rFonts w:ascii="Times New Roman" w:hAnsi="Times New Roman" w:cs="Times New Roman"/>
          <w:sz w:val="24"/>
          <w:szCs w:val="24"/>
        </w:rPr>
        <w:t xml:space="preserve"> bisa diaplikasikan. Keberhasilan implementasi suatu metode pembelajaran </w:t>
      </w:r>
      <w:proofErr w:type="gramStart"/>
      <w:r w:rsidRPr="00CC7156">
        <w:rPr>
          <w:rFonts w:ascii="Times New Roman" w:hAnsi="Times New Roman" w:cs="Times New Roman"/>
          <w:sz w:val="24"/>
          <w:szCs w:val="24"/>
        </w:rPr>
        <w:t>akan</w:t>
      </w:r>
      <w:proofErr w:type="gramEnd"/>
      <w:r w:rsidRPr="00CC7156">
        <w:rPr>
          <w:rFonts w:ascii="Times New Roman" w:hAnsi="Times New Roman" w:cs="Times New Roman"/>
          <w:sz w:val="24"/>
          <w:szCs w:val="24"/>
        </w:rPr>
        <w:t xml:space="preserve"> tergantung pada kepiawaian guru dalam menggunakan teknik dan taktik pembelajaran.</w:t>
      </w:r>
      <w:r w:rsidRPr="00A80250">
        <w:rPr>
          <w:rStyle w:val="FootnoteReference"/>
          <w:rFonts w:ascii="Times New Roman" w:hAnsi="Times New Roman" w:cs="Times New Roman"/>
          <w:sz w:val="24"/>
          <w:szCs w:val="24"/>
        </w:rPr>
        <w:footnoteReference w:id="8"/>
      </w:r>
    </w:p>
    <w:p w:rsidR="000B64DF" w:rsidRPr="00A80250" w:rsidRDefault="000B64DF" w:rsidP="00CC7156">
      <w:pPr>
        <w:pStyle w:val="ListParagraph"/>
        <w:numPr>
          <w:ilvl w:val="0"/>
          <w:numId w:val="54"/>
        </w:numPr>
        <w:spacing w:after="0" w:line="480" w:lineRule="auto"/>
        <w:jc w:val="both"/>
        <w:rPr>
          <w:rFonts w:ascii="Times New Roman" w:eastAsia="Calibri" w:hAnsi="Times New Roman" w:cs="Times New Roman"/>
          <w:sz w:val="24"/>
          <w:szCs w:val="24"/>
        </w:rPr>
      </w:pPr>
      <w:r w:rsidRPr="00A80250">
        <w:rPr>
          <w:rFonts w:ascii="Times New Roman" w:eastAsia="Calibri" w:hAnsi="Times New Roman" w:cs="Times New Roman"/>
          <w:sz w:val="24"/>
          <w:szCs w:val="24"/>
        </w:rPr>
        <w:t>Faktor Siswa</w:t>
      </w:r>
    </w:p>
    <w:p w:rsidR="000B64DF" w:rsidRPr="00A80250" w:rsidRDefault="000B64DF" w:rsidP="00CC7156">
      <w:pPr>
        <w:pStyle w:val="ListParagraph"/>
        <w:spacing w:after="0" w:line="480" w:lineRule="auto"/>
        <w:ind w:left="1080" w:firstLine="621"/>
        <w:jc w:val="both"/>
        <w:rPr>
          <w:rFonts w:ascii="Times New Roman" w:eastAsia="Calibri" w:hAnsi="Times New Roman" w:cs="Times New Roman"/>
          <w:sz w:val="24"/>
          <w:szCs w:val="24"/>
        </w:rPr>
      </w:pPr>
      <w:r w:rsidRPr="00A80250">
        <w:rPr>
          <w:rFonts w:ascii="Times New Roman" w:eastAsia="Calibri" w:hAnsi="Times New Roman" w:cs="Times New Roman"/>
          <w:sz w:val="24"/>
          <w:szCs w:val="24"/>
        </w:rPr>
        <w:t xml:space="preserve">Seperti halnya guru, faktor-faktor yang dapat mempengaruhi proses pembelajaran dilihat dari aspek siswa meliputi aspek latar belakang yang menurut Dunkin disebut </w:t>
      </w:r>
      <w:r w:rsidRPr="00A80250">
        <w:rPr>
          <w:rFonts w:ascii="Times New Roman" w:eastAsia="Calibri" w:hAnsi="Times New Roman" w:cs="Times New Roman"/>
          <w:i/>
          <w:iCs/>
          <w:sz w:val="24"/>
          <w:szCs w:val="24"/>
        </w:rPr>
        <w:t>pupil formative experience</w:t>
      </w:r>
      <w:r w:rsidRPr="00A80250">
        <w:rPr>
          <w:rFonts w:ascii="Times New Roman" w:eastAsia="Calibri" w:hAnsi="Times New Roman" w:cs="Times New Roman"/>
          <w:sz w:val="24"/>
          <w:szCs w:val="24"/>
        </w:rPr>
        <w:t xml:space="preserve"> dan faktor sifat yang dimiliki siswa yang disebut </w:t>
      </w:r>
      <w:r w:rsidRPr="00A80250">
        <w:rPr>
          <w:rFonts w:ascii="Times New Roman" w:eastAsia="Calibri" w:hAnsi="Times New Roman" w:cs="Times New Roman"/>
          <w:i/>
          <w:iCs/>
          <w:sz w:val="24"/>
          <w:szCs w:val="24"/>
        </w:rPr>
        <w:t>pupil properties</w:t>
      </w:r>
      <w:r w:rsidRPr="00A80250">
        <w:rPr>
          <w:rFonts w:ascii="Times New Roman" w:eastAsia="Calibri" w:hAnsi="Times New Roman" w:cs="Times New Roman"/>
          <w:sz w:val="24"/>
          <w:szCs w:val="24"/>
        </w:rPr>
        <w:t>.</w:t>
      </w:r>
      <w:r w:rsidRPr="00A80250">
        <w:rPr>
          <w:rFonts w:ascii="Times New Roman" w:hAnsi="Times New Roman" w:cs="Times New Roman"/>
          <w:sz w:val="24"/>
          <w:szCs w:val="24"/>
          <w:vertAlign w:val="superscript"/>
        </w:rPr>
        <w:footnoteReference w:id="9"/>
      </w:r>
      <w:r w:rsidRPr="00A80250">
        <w:rPr>
          <w:rFonts w:ascii="Times New Roman" w:eastAsia="Calibri" w:hAnsi="Times New Roman" w:cs="Times New Roman"/>
          <w:sz w:val="24"/>
          <w:szCs w:val="24"/>
        </w:rPr>
        <w:t xml:space="preserve"> Aspek latar belakang meliputi jenis kelamin, tempat kelahiran, tempat tinggal, tingkat sosial ekonomi, dari keluarga seperti </w:t>
      </w:r>
      <w:proofErr w:type="gramStart"/>
      <w:r w:rsidRPr="00A80250">
        <w:rPr>
          <w:rFonts w:ascii="Times New Roman" w:eastAsia="Calibri" w:hAnsi="Times New Roman" w:cs="Times New Roman"/>
          <w:sz w:val="24"/>
          <w:szCs w:val="24"/>
        </w:rPr>
        <w:t>apa</w:t>
      </w:r>
      <w:proofErr w:type="gramEnd"/>
      <w:r w:rsidRPr="00A80250">
        <w:rPr>
          <w:rFonts w:ascii="Times New Roman" w:eastAsia="Calibri" w:hAnsi="Times New Roman" w:cs="Times New Roman"/>
          <w:sz w:val="24"/>
          <w:szCs w:val="24"/>
        </w:rPr>
        <w:t xml:space="preserve"> siswa berasal, dan sebagainya. Sedangkan dari aspek sifat yang dimiliki siswa meliputi kemampuan dasar, pengetahuan, dan sikap.</w:t>
      </w:r>
    </w:p>
    <w:p w:rsidR="000B64DF" w:rsidRPr="00A80250" w:rsidRDefault="000B64DF" w:rsidP="00CC7156">
      <w:pPr>
        <w:pStyle w:val="ListParagraph"/>
        <w:numPr>
          <w:ilvl w:val="0"/>
          <w:numId w:val="54"/>
        </w:numPr>
        <w:spacing w:after="0" w:line="480" w:lineRule="auto"/>
        <w:jc w:val="both"/>
        <w:rPr>
          <w:rFonts w:ascii="Times New Roman" w:eastAsia="Calibri" w:hAnsi="Times New Roman" w:cs="Times New Roman"/>
          <w:sz w:val="24"/>
          <w:szCs w:val="24"/>
        </w:rPr>
      </w:pPr>
      <w:r w:rsidRPr="00A80250">
        <w:rPr>
          <w:rFonts w:ascii="Times New Roman" w:eastAsia="Calibri" w:hAnsi="Times New Roman" w:cs="Times New Roman"/>
          <w:sz w:val="24"/>
          <w:szCs w:val="24"/>
        </w:rPr>
        <w:t>Faktor Sarana dan Prasarana</w:t>
      </w:r>
    </w:p>
    <w:p w:rsidR="000B64DF" w:rsidRPr="00A80250" w:rsidRDefault="000B64DF" w:rsidP="00CC7156">
      <w:pPr>
        <w:pStyle w:val="ListParagraph"/>
        <w:spacing w:after="0" w:line="480" w:lineRule="auto"/>
        <w:ind w:left="1080" w:firstLine="621"/>
        <w:jc w:val="both"/>
        <w:rPr>
          <w:rFonts w:ascii="Times New Roman" w:eastAsia="Calibri" w:hAnsi="Times New Roman" w:cs="Times New Roman"/>
          <w:sz w:val="24"/>
          <w:szCs w:val="24"/>
        </w:rPr>
      </w:pPr>
      <w:r w:rsidRPr="00A80250">
        <w:rPr>
          <w:rFonts w:ascii="Times New Roman" w:eastAsia="Calibri" w:hAnsi="Times New Roman" w:cs="Times New Roman"/>
          <w:sz w:val="24"/>
          <w:szCs w:val="24"/>
        </w:rPr>
        <w:t xml:space="preserve">Sarana adalah segala sesuatu yang mendukung secara langsung terhadap kelancaran proses pembelajaran, misalnya media pembelajaran, alat-alat pembelajaran, perlengkapan sekolah, dan sebagainya. Sedangkan prasarana adalah segala sesuatu yang secara tidak langsung dapat mendukung keberhasilan proses pembelajaran, misalnya jalan menuju sekolah, penerangan sekolah, kamar kecil, dan </w:t>
      </w:r>
      <w:r w:rsidRPr="00A80250">
        <w:rPr>
          <w:rFonts w:ascii="Times New Roman" w:eastAsia="Calibri" w:hAnsi="Times New Roman" w:cs="Times New Roman"/>
          <w:sz w:val="24"/>
          <w:szCs w:val="24"/>
        </w:rPr>
        <w:lastRenderedPageBreak/>
        <w:t xml:space="preserve">sebagainya. Kelengkapan sarana dan prasarana yang dimiliki sekolah </w:t>
      </w:r>
      <w:proofErr w:type="gramStart"/>
      <w:r w:rsidRPr="00A80250">
        <w:rPr>
          <w:rFonts w:ascii="Times New Roman" w:eastAsia="Calibri" w:hAnsi="Times New Roman" w:cs="Times New Roman"/>
          <w:sz w:val="24"/>
          <w:szCs w:val="24"/>
        </w:rPr>
        <w:t>akan</w:t>
      </w:r>
      <w:proofErr w:type="gramEnd"/>
      <w:r w:rsidRPr="00A80250">
        <w:rPr>
          <w:rFonts w:ascii="Times New Roman" w:eastAsia="Calibri" w:hAnsi="Times New Roman" w:cs="Times New Roman"/>
          <w:sz w:val="24"/>
          <w:szCs w:val="24"/>
        </w:rPr>
        <w:t xml:space="preserve"> membantu guru dalam penyelenggaraan proses pembelajaran.</w:t>
      </w:r>
    </w:p>
    <w:p w:rsidR="000B64DF" w:rsidRPr="00A80250" w:rsidRDefault="000B64DF" w:rsidP="00CC7156">
      <w:pPr>
        <w:pStyle w:val="ListParagraph"/>
        <w:numPr>
          <w:ilvl w:val="0"/>
          <w:numId w:val="54"/>
        </w:numPr>
        <w:spacing w:after="0" w:line="480" w:lineRule="auto"/>
        <w:jc w:val="both"/>
        <w:rPr>
          <w:rFonts w:ascii="Times New Roman" w:eastAsia="Calibri" w:hAnsi="Times New Roman" w:cs="Times New Roman"/>
          <w:sz w:val="24"/>
          <w:szCs w:val="24"/>
        </w:rPr>
      </w:pPr>
      <w:r w:rsidRPr="00A80250">
        <w:rPr>
          <w:rFonts w:ascii="Times New Roman" w:eastAsia="Calibri" w:hAnsi="Times New Roman" w:cs="Times New Roman"/>
          <w:sz w:val="24"/>
          <w:szCs w:val="24"/>
        </w:rPr>
        <w:t>Faktor Lingkungan</w:t>
      </w:r>
    </w:p>
    <w:p w:rsidR="000B64DF" w:rsidRDefault="000B64DF" w:rsidP="00CC7156">
      <w:pPr>
        <w:pStyle w:val="ListParagraph"/>
        <w:spacing w:after="0" w:line="480" w:lineRule="auto"/>
        <w:ind w:left="1080" w:firstLine="621"/>
        <w:jc w:val="both"/>
        <w:rPr>
          <w:rFonts w:ascii="Times New Roman" w:eastAsia="Calibri" w:hAnsi="Times New Roman" w:cs="Times New Roman"/>
          <w:sz w:val="24"/>
          <w:szCs w:val="24"/>
        </w:rPr>
      </w:pPr>
      <w:r w:rsidRPr="00A80250">
        <w:rPr>
          <w:rFonts w:ascii="Times New Roman" w:eastAsia="Calibri" w:hAnsi="Times New Roman" w:cs="Times New Roman"/>
          <w:sz w:val="24"/>
          <w:szCs w:val="24"/>
        </w:rPr>
        <w:t xml:space="preserve">Dilihat dari dimensi lingkungan, ada dua faktor yang berpengaruh dalam proses belajar, yaitu faktor organisasi kelas dan faktor iklim sosial-psikologis. Faktor organisasi kelas ini meliputi jumlah siswa dalam satu kelas. Organisasi kelas yang terlalu besar </w:t>
      </w:r>
      <w:proofErr w:type="gramStart"/>
      <w:r w:rsidRPr="00A80250">
        <w:rPr>
          <w:rFonts w:ascii="Times New Roman" w:eastAsia="Calibri" w:hAnsi="Times New Roman" w:cs="Times New Roman"/>
          <w:sz w:val="24"/>
          <w:szCs w:val="24"/>
        </w:rPr>
        <w:t>akan</w:t>
      </w:r>
      <w:proofErr w:type="gramEnd"/>
      <w:r w:rsidRPr="00A80250">
        <w:rPr>
          <w:rFonts w:ascii="Times New Roman" w:eastAsia="Calibri" w:hAnsi="Times New Roman" w:cs="Times New Roman"/>
          <w:sz w:val="24"/>
          <w:szCs w:val="24"/>
        </w:rPr>
        <w:t xml:space="preserve"> kurang efektif untuk mencapai tujuan pembelajaran. </w:t>
      </w:r>
      <w:proofErr w:type="gramStart"/>
      <w:r w:rsidRPr="00A80250">
        <w:rPr>
          <w:rFonts w:ascii="Times New Roman" w:eastAsia="Calibri" w:hAnsi="Times New Roman" w:cs="Times New Roman"/>
          <w:sz w:val="24"/>
          <w:szCs w:val="24"/>
        </w:rPr>
        <w:t>faktor</w:t>
      </w:r>
      <w:proofErr w:type="gramEnd"/>
      <w:r w:rsidRPr="00A80250">
        <w:rPr>
          <w:rFonts w:ascii="Times New Roman" w:eastAsia="Calibri" w:hAnsi="Times New Roman" w:cs="Times New Roman"/>
          <w:sz w:val="24"/>
          <w:szCs w:val="24"/>
        </w:rPr>
        <w:t xml:space="preserve"> iklim sosial-psikologis adalah keharmonisan hubungan antara orang yang terlibat dalam proses pembelajaran baik secara internal maupun eksternal. Iklim sosial-psikologis secara internal adalah hubungan antara orang yang terlibat dalam lingkungan sekolah, misalnya antara siswa dengan siswa, siswa dengan dengan guru, guru dengan guru, dan guru dengan pimpinan sekolah. Iklim sosial-psikologis eksternal adalah keharmonisan hubungan antara pihak sekolah dengan dunia luar, misalnya hubungan sekolah dengan orang tua siswa, hubungan sekolah dengan lembaga-lemb</w:t>
      </w:r>
      <w:r w:rsidR="00C131D5">
        <w:rPr>
          <w:rFonts w:ascii="Times New Roman" w:eastAsia="Calibri" w:hAnsi="Times New Roman" w:cs="Times New Roman"/>
          <w:sz w:val="24"/>
          <w:szCs w:val="24"/>
        </w:rPr>
        <w:t>aga masyarakat, dan sebagainya.</w:t>
      </w:r>
    </w:p>
    <w:p w:rsidR="00C131D5" w:rsidRPr="00A80250" w:rsidRDefault="00C131D5" w:rsidP="00C131D5">
      <w:pPr>
        <w:pStyle w:val="ListParagraph"/>
        <w:spacing w:after="0" w:line="480" w:lineRule="auto"/>
        <w:ind w:left="1353" w:firstLine="447"/>
        <w:jc w:val="both"/>
        <w:rPr>
          <w:rFonts w:ascii="Times New Roman" w:hAnsi="Times New Roman" w:cs="Times New Roman"/>
          <w:sz w:val="24"/>
          <w:szCs w:val="24"/>
        </w:rPr>
      </w:pPr>
    </w:p>
    <w:p w:rsidR="000B64DF" w:rsidRPr="00AC3107" w:rsidRDefault="00AC3107" w:rsidP="00AC3107">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Gambaran Umum TPQ Thalhah bin Ubaidillah</w:t>
      </w:r>
    </w:p>
    <w:p w:rsidR="000B64DF" w:rsidRPr="00A80250" w:rsidRDefault="000B64DF" w:rsidP="00A80250">
      <w:pPr>
        <w:pStyle w:val="ListParagraph"/>
        <w:spacing w:after="0" w:line="480" w:lineRule="auto"/>
        <w:ind w:firstLine="698"/>
        <w:jc w:val="both"/>
        <w:rPr>
          <w:rFonts w:ascii="Times New Roman" w:hAnsi="Times New Roman" w:cs="Times New Roman"/>
          <w:sz w:val="24"/>
          <w:szCs w:val="24"/>
        </w:rPr>
      </w:pPr>
      <w:r w:rsidRPr="00A80250">
        <w:rPr>
          <w:rFonts w:ascii="Times New Roman" w:hAnsi="Times New Roman" w:cs="Times New Roman"/>
          <w:sz w:val="24"/>
          <w:szCs w:val="24"/>
        </w:rPr>
        <w:t xml:space="preserve">TPQ Thalhah Bin Ubaidillah terletak dikelurahan pasirmuncang RT 05/02 Jl. Pahlawan Gang Margabakti, Purwokerto Barat. Lebih tepatnya lagi TPQ ini berada di masjid Thalhah Bin Ubaidillah. Letaknya sangat strategis karena berada ditengah pedesaan sehingga tidak bising dan </w:t>
      </w:r>
      <w:r w:rsidRPr="00A80250">
        <w:rPr>
          <w:rFonts w:ascii="Times New Roman" w:hAnsi="Times New Roman" w:cs="Times New Roman"/>
          <w:sz w:val="24"/>
          <w:szCs w:val="24"/>
        </w:rPr>
        <w:lastRenderedPageBreak/>
        <w:t>aman dari lalu lalang kendaraan. Adapun batas-batas TPQ Thalhah Bin Ubaidillah adalah sebagai berikut:</w:t>
      </w:r>
      <w:r w:rsidRPr="00A80250">
        <w:rPr>
          <w:rStyle w:val="FootnoteReference"/>
          <w:rFonts w:ascii="Times New Roman" w:hAnsi="Times New Roman" w:cs="Times New Roman"/>
          <w:sz w:val="24"/>
          <w:szCs w:val="24"/>
        </w:rPr>
        <w:footnoteReference w:id="10"/>
      </w:r>
    </w:p>
    <w:p w:rsidR="000B64DF" w:rsidRPr="00A80250" w:rsidRDefault="000B64DF" w:rsidP="00A80250">
      <w:pPr>
        <w:pStyle w:val="ListParagraph"/>
        <w:numPr>
          <w:ilvl w:val="0"/>
          <w:numId w:val="21"/>
        </w:numPr>
        <w:spacing w:after="0" w:line="480" w:lineRule="auto"/>
        <w:ind w:left="993" w:hanging="284"/>
        <w:jc w:val="both"/>
        <w:rPr>
          <w:rFonts w:ascii="Times New Roman" w:hAnsi="Times New Roman" w:cs="Times New Roman"/>
          <w:sz w:val="24"/>
          <w:szCs w:val="24"/>
        </w:rPr>
      </w:pPr>
      <w:r w:rsidRPr="00A80250">
        <w:rPr>
          <w:rFonts w:ascii="Times New Roman" w:hAnsi="Times New Roman" w:cs="Times New Roman"/>
          <w:sz w:val="24"/>
          <w:szCs w:val="24"/>
        </w:rPr>
        <w:t>Sebelah timur</w:t>
      </w:r>
      <w:r w:rsidRPr="00A80250">
        <w:rPr>
          <w:rFonts w:ascii="Times New Roman" w:hAnsi="Times New Roman" w:cs="Times New Roman"/>
          <w:sz w:val="24"/>
          <w:szCs w:val="24"/>
        </w:rPr>
        <w:tab/>
        <w:t>: Rumah Warga</w:t>
      </w:r>
    </w:p>
    <w:p w:rsidR="000B64DF" w:rsidRPr="00A80250" w:rsidRDefault="000B64DF" w:rsidP="00A80250">
      <w:pPr>
        <w:pStyle w:val="ListParagraph"/>
        <w:numPr>
          <w:ilvl w:val="0"/>
          <w:numId w:val="21"/>
        </w:numPr>
        <w:spacing w:after="0" w:line="480" w:lineRule="auto"/>
        <w:ind w:left="993" w:hanging="284"/>
        <w:jc w:val="both"/>
        <w:rPr>
          <w:rFonts w:ascii="Times New Roman" w:hAnsi="Times New Roman" w:cs="Times New Roman"/>
          <w:sz w:val="24"/>
          <w:szCs w:val="24"/>
        </w:rPr>
      </w:pPr>
      <w:r w:rsidRPr="00A80250">
        <w:rPr>
          <w:rFonts w:ascii="Times New Roman" w:hAnsi="Times New Roman" w:cs="Times New Roman"/>
          <w:sz w:val="24"/>
          <w:szCs w:val="24"/>
        </w:rPr>
        <w:t>Sebelah barat</w:t>
      </w:r>
      <w:r w:rsidRPr="00A80250">
        <w:rPr>
          <w:rFonts w:ascii="Times New Roman" w:hAnsi="Times New Roman" w:cs="Times New Roman"/>
          <w:sz w:val="24"/>
          <w:szCs w:val="24"/>
        </w:rPr>
        <w:tab/>
        <w:t>: Kebun Penduduk</w:t>
      </w:r>
    </w:p>
    <w:p w:rsidR="000B64DF" w:rsidRPr="00A80250" w:rsidRDefault="000B64DF" w:rsidP="00A80250">
      <w:pPr>
        <w:pStyle w:val="ListParagraph"/>
        <w:numPr>
          <w:ilvl w:val="0"/>
          <w:numId w:val="21"/>
        </w:numPr>
        <w:spacing w:after="0" w:line="480" w:lineRule="auto"/>
        <w:ind w:left="993" w:hanging="284"/>
        <w:jc w:val="both"/>
        <w:rPr>
          <w:rFonts w:ascii="Times New Roman" w:hAnsi="Times New Roman" w:cs="Times New Roman"/>
          <w:sz w:val="24"/>
          <w:szCs w:val="24"/>
        </w:rPr>
      </w:pPr>
      <w:r w:rsidRPr="00A80250">
        <w:rPr>
          <w:rFonts w:ascii="Times New Roman" w:hAnsi="Times New Roman" w:cs="Times New Roman"/>
          <w:sz w:val="24"/>
          <w:szCs w:val="24"/>
        </w:rPr>
        <w:t>Sebelah selatan</w:t>
      </w:r>
      <w:r w:rsidRPr="00A80250">
        <w:rPr>
          <w:rFonts w:ascii="Times New Roman" w:hAnsi="Times New Roman" w:cs="Times New Roman"/>
          <w:sz w:val="24"/>
          <w:szCs w:val="24"/>
        </w:rPr>
        <w:tab/>
        <w:t>: Kediaman Ibu Naqiyah Dosen IAIN Purwokerto</w:t>
      </w:r>
    </w:p>
    <w:p w:rsidR="000B64DF" w:rsidRPr="00A80250" w:rsidRDefault="000B64DF" w:rsidP="00A80250">
      <w:pPr>
        <w:pStyle w:val="ListParagraph"/>
        <w:numPr>
          <w:ilvl w:val="0"/>
          <w:numId w:val="21"/>
        </w:numPr>
        <w:spacing w:after="0" w:line="480" w:lineRule="auto"/>
        <w:ind w:left="993" w:hanging="284"/>
        <w:jc w:val="both"/>
        <w:rPr>
          <w:rFonts w:ascii="Times New Roman" w:hAnsi="Times New Roman" w:cs="Times New Roman"/>
          <w:sz w:val="24"/>
          <w:szCs w:val="24"/>
        </w:rPr>
      </w:pPr>
      <w:r w:rsidRPr="00A80250">
        <w:rPr>
          <w:rFonts w:ascii="Times New Roman" w:hAnsi="Times New Roman" w:cs="Times New Roman"/>
          <w:sz w:val="24"/>
          <w:szCs w:val="24"/>
        </w:rPr>
        <w:t>Sebelah utara</w:t>
      </w:r>
      <w:r w:rsidRPr="00A80250">
        <w:rPr>
          <w:rFonts w:ascii="Times New Roman" w:hAnsi="Times New Roman" w:cs="Times New Roman"/>
          <w:sz w:val="24"/>
          <w:szCs w:val="24"/>
        </w:rPr>
        <w:tab/>
        <w:t>: Perumahan penduduk</w:t>
      </w:r>
    </w:p>
    <w:p w:rsidR="000B64DF" w:rsidRPr="00A80250" w:rsidRDefault="000B64DF" w:rsidP="00A80250">
      <w:pPr>
        <w:pStyle w:val="ListParagraph"/>
        <w:spacing w:after="0" w:line="480" w:lineRule="auto"/>
        <w:ind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TPQ (Taman Pendidikan al-Qur’an) Thalhah bin Ubaidillah merupakan lembaga pendidikan non formal dalam bidang baca tulis al-Qur’an, berdiri tanggal 3 Januari 2013 bersamaan dengan diresmikannya Masjid Thalhah bin Ubaidillah yang terletak di Kelurahan Pasirmuncang RT 05/02, Jalan Pahlawan Gang Margabakti, Purwokerto Barat.</w:t>
      </w:r>
      <w:r w:rsidRPr="00A80250">
        <w:rPr>
          <w:rStyle w:val="FootnoteReference"/>
          <w:rFonts w:ascii="Times New Roman" w:hAnsi="Times New Roman" w:cs="Times New Roman"/>
          <w:color w:val="000000" w:themeColor="text1"/>
          <w:sz w:val="24"/>
          <w:szCs w:val="24"/>
        </w:rPr>
        <w:footnoteReference w:id="11"/>
      </w:r>
      <w:r w:rsidRPr="00A80250">
        <w:rPr>
          <w:rFonts w:ascii="Times New Roman" w:hAnsi="Times New Roman" w:cs="Times New Roman"/>
          <w:color w:val="000000" w:themeColor="text1"/>
          <w:sz w:val="24"/>
          <w:szCs w:val="24"/>
        </w:rPr>
        <w:t xml:space="preserve"> Pemilihan pada TPQ Thalhah bin Ubaidillah sebagai subjek penelitian diantaranya disebabkan karena Metode Yanbu’a yang ingin diteliti yaitu metode yang diterapkan pada TPQ Thalhah bin Ubaidillah.</w:t>
      </w:r>
    </w:p>
    <w:p w:rsidR="000B64DF" w:rsidRPr="00AC3107" w:rsidRDefault="000B64DF" w:rsidP="00AC3107">
      <w:pPr>
        <w:pStyle w:val="ListParagraph"/>
        <w:spacing w:after="0" w:line="480" w:lineRule="auto"/>
        <w:ind w:firstLine="720"/>
        <w:jc w:val="both"/>
        <w:rPr>
          <w:rFonts w:ascii="Times New Roman" w:hAnsi="Times New Roman" w:cs="Times New Roman"/>
          <w:sz w:val="24"/>
          <w:szCs w:val="24"/>
        </w:rPr>
      </w:pPr>
      <w:r w:rsidRPr="00A80250">
        <w:rPr>
          <w:rFonts w:ascii="Times New Roman" w:hAnsi="Times New Roman" w:cs="Times New Roman"/>
          <w:sz w:val="24"/>
          <w:szCs w:val="24"/>
        </w:rPr>
        <w:t>Taman Pendidikan Al-Qur’an (TPQ</w:t>
      </w:r>
      <w:r w:rsidR="00420E8C">
        <w:rPr>
          <w:rFonts w:ascii="Times New Roman" w:hAnsi="Times New Roman" w:cs="Times New Roman"/>
          <w:sz w:val="24"/>
          <w:szCs w:val="24"/>
        </w:rPr>
        <w:t>) merupakan lembaga pendidikan I</w:t>
      </w:r>
      <w:r w:rsidRPr="00A80250">
        <w:rPr>
          <w:rFonts w:ascii="Times New Roman" w:hAnsi="Times New Roman" w:cs="Times New Roman"/>
          <w:sz w:val="24"/>
          <w:szCs w:val="24"/>
        </w:rPr>
        <w:t>slam yang nonformal bertujuan supaya tidak terjadi kemerosotan agama dan generasi Qur’ani. Usia anak-anak yang masuk TPQ biasanya dari usia dasar yaitu usia 3</w:t>
      </w:r>
      <w:proofErr w:type="gramStart"/>
      <w:r w:rsidRPr="00A80250">
        <w:rPr>
          <w:rFonts w:ascii="Times New Roman" w:hAnsi="Times New Roman" w:cs="Times New Roman"/>
          <w:sz w:val="24"/>
          <w:szCs w:val="24"/>
        </w:rPr>
        <w:t>,5</w:t>
      </w:r>
      <w:proofErr w:type="gramEnd"/>
      <w:r w:rsidRPr="00A80250">
        <w:rPr>
          <w:rFonts w:ascii="Times New Roman" w:hAnsi="Times New Roman" w:cs="Times New Roman"/>
          <w:sz w:val="24"/>
          <w:szCs w:val="24"/>
        </w:rPr>
        <w:t xml:space="preserve"> sampai usia 12 tahun. Ha</w:t>
      </w:r>
      <w:r w:rsidR="00EB512C">
        <w:rPr>
          <w:rFonts w:ascii="Times New Roman" w:hAnsi="Times New Roman" w:cs="Times New Roman"/>
          <w:sz w:val="24"/>
          <w:szCs w:val="24"/>
        </w:rPr>
        <w:t>l</w:t>
      </w:r>
      <w:r w:rsidRPr="00A80250">
        <w:rPr>
          <w:rFonts w:ascii="Times New Roman" w:hAnsi="Times New Roman" w:cs="Times New Roman"/>
          <w:sz w:val="24"/>
          <w:szCs w:val="24"/>
        </w:rPr>
        <w:t xml:space="preserve"> ini menunjukkan bahwa orang tua ingin memberikan pendidikan agama khususnya Al-Qur’an sejak dini pada anak. </w:t>
      </w:r>
    </w:p>
    <w:p w:rsidR="00AC3107" w:rsidRDefault="000B64DF" w:rsidP="00AC3107">
      <w:pPr>
        <w:pStyle w:val="ListParagraph"/>
        <w:spacing w:after="0" w:line="480" w:lineRule="auto"/>
        <w:ind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Penerapan suatu metode terjadi pada saat kegiatan pembelajaran. Kegiatan belajar tentunya mengacu pada beberapa hal yang berhubungan </w:t>
      </w:r>
      <w:r w:rsidRPr="00A80250">
        <w:rPr>
          <w:rFonts w:ascii="Times New Roman" w:hAnsi="Times New Roman" w:cs="Times New Roman"/>
          <w:sz w:val="24"/>
          <w:szCs w:val="24"/>
        </w:rPr>
        <w:lastRenderedPageBreak/>
        <w:t xml:space="preserve">dengan kegiatan peserta didik dalam mempelajari materi yang disampaikan guru. Sedangkan kegiatan mengajar berhubungan dengan </w:t>
      </w:r>
      <w:proofErr w:type="gramStart"/>
      <w:r w:rsidRPr="00A80250">
        <w:rPr>
          <w:rFonts w:ascii="Times New Roman" w:hAnsi="Times New Roman" w:cs="Times New Roman"/>
          <w:sz w:val="24"/>
          <w:szCs w:val="24"/>
        </w:rPr>
        <w:t>cara</w:t>
      </w:r>
      <w:proofErr w:type="gramEnd"/>
      <w:r w:rsidRPr="00A80250">
        <w:rPr>
          <w:rFonts w:ascii="Times New Roman" w:hAnsi="Times New Roman" w:cs="Times New Roman"/>
          <w:sz w:val="24"/>
          <w:szCs w:val="24"/>
        </w:rPr>
        <w:t xml:space="preserve"> guru menjelaskan materi kepada siswa.</w:t>
      </w:r>
    </w:p>
    <w:p w:rsidR="000B64DF" w:rsidRPr="00AC3107" w:rsidRDefault="00AC3107" w:rsidP="00AC310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TPQ Thalhah bin Ubaidillah memiliki beberapa tenaga pendidik, b</w:t>
      </w:r>
      <w:r w:rsidR="000B64DF" w:rsidRPr="00AC3107">
        <w:rPr>
          <w:rFonts w:ascii="Times New Roman" w:hAnsi="Times New Roman" w:cs="Times New Roman"/>
          <w:sz w:val="24"/>
          <w:szCs w:val="24"/>
        </w:rPr>
        <w:t xml:space="preserve">erikut ini nama-nama pengajar </w:t>
      </w:r>
      <w:r>
        <w:rPr>
          <w:rFonts w:ascii="Times New Roman" w:hAnsi="Times New Roman" w:cs="Times New Roman"/>
          <w:sz w:val="24"/>
          <w:szCs w:val="24"/>
        </w:rPr>
        <w:t>di TPQ Thalhah bin Ubaidillah:</w:t>
      </w:r>
      <w:r w:rsidRPr="00AC3107">
        <w:rPr>
          <w:rFonts w:ascii="Times New Roman" w:hAnsi="Times New Roman" w:cs="Times New Roman"/>
          <w:sz w:val="24"/>
          <w:szCs w:val="24"/>
        </w:rPr>
        <w:t xml:space="preserve"> </w:t>
      </w:r>
      <w:r w:rsidR="000B64DF" w:rsidRPr="00AC3107">
        <w:rPr>
          <w:rFonts w:ascii="Times New Roman" w:hAnsi="Times New Roman" w:cs="Times New Roman"/>
          <w:sz w:val="24"/>
          <w:szCs w:val="24"/>
        </w:rPr>
        <w:t>M. Zuhrul Anam</w:t>
      </w:r>
      <w:r>
        <w:rPr>
          <w:rFonts w:ascii="Times New Roman" w:hAnsi="Times New Roman" w:cs="Times New Roman"/>
          <w:sz w:val="24"/>
          <w:szCs w:val="24"/>
        </w:rPr>
        <w:t xml:space="preserve">, </w:t>
      </w:r>
      <w:r w:rsidR="000B64DF" w:rsidRPr="00AC3107">
        <w:rPr>
          <w:rFonts w:ascii="Times New Roman" w:hAnsi="Times New Roman" w:cs="Times New Roman"/>
          <w:sz w:val="24"/>
          <w:szCs w:val="24"/>
        </w:rPr>
        <w:t>Sareh S. Wibowo</w:t>
      </w:r>
      <w:r>
        <w:rPr>
          <w:rFonts w:ascii="Times New Roman" w:hAnsi="Times New Roman" w:cs="Times New Roman"/>
          <w:sz w:val="24"/>
          <w:szCs w:val="24"/>
        </w:rPr>
        <w:t xml:space="preserve">, Gani S, </w:t>
      </w:r>
      <w:r w:rsidR="000B64DF" w:rsidRPr="00AC3107">
        <w:rPr>
          <w:rFonts w:ascii="Times New Roman" w:hAnsi="Times New Roman" w:cs="Times New Roman"/>
          <w:sz w:val="24"/>
          <w:szCs w:val="24"/>
        </w:rPr>
        <w:t>Zuhrotul Fajriyah</w:t>
      </w:r>
      <w:r>
        <w:rPr>
          <w:rFonts w:ascii="Times New Roman" w:hAnsi="Times New Roman" w:cs="Times New Roman"/>
          <w:sz w:val="24"/>
          <w:szCs w:val="24"/>
        </w:rPr>
        <w:t xml:space="preserve">, </w:t>
      </w:r>
      <w:r w:rsidR="000B64DF" w:rsidRPr="00AC3107">
        <w:rPr>
          <w:rFonts w:ascii="Times New Roman" w:hAnsi="Times New Roman" w:cs="Times New Roman"/>
          <w:sz w:val="24"/>
          <w:szCs w:val="24"/>
        </w:rPr>
        <w:t>Luthfani</w:t>
      </w:r>
      <w:r>
        <w:rPr>
          <w:rFonts w:ascii="Times New Roman" w:hAnsi="Times New Roman" w:cs="Times New Roman"/>
          <w:sz w:val="24"/>
          <w:szCs w:val="24"/>
        </w:rPr>
        <w:t xml:space="preserve">, </w:t>
      </w:r>
      <w:r w:rsidR="000B64DF" w:rsidRPr="00AC3107">
        <w:rPr>
          <w:rFonts w:ascii="Times New Roman" w:hAnsi="Times New Roman" w:cs="Times New Roman"/>
          <w:sz w:val="24"/>
          <w:szCs w:val="24"/>
        </w:rPr>
        <w:t>Siti Nur Kholisoh</w:t>
      </w:r>
      <w:r>
        <w:rPr>
          <w:rFonts w:ascii="Times New Roman" w:hAnsi="Times New Roman" w:cs="Times New Roman"/>
          <w:sz w:val="24"/>
          <w:szCs w:val="24"/>
        </w:rPr>
        <w:t xml:space="preserve">, dan </w:t>
      </w:r>
      <w:r w:rsidR="000B64DF" w:rsidRPr="00AC3107">
        <w:rPr>
          <w:rFonts w:ascii="Times New Roman" w:hAnsi="Times New Roman" w:cs="Times New Roman"/>
          <w:sz w:val="24"/>
          <w:szCs w:val="24"/>
        </w:rPr>
        <w:t>Atika Riana R</w:t>
      </w:r>
      <w:r>
        <w:rPr>
          <w:rFonts w:ascii="Times New Roman" w:hAnsi="Times New Roman" w:cs="Times New Roman"/>
          <w:sz w:val="24"/>
          <w:szCs w:val="24"/>
        </w:rPr>
        <w:t>. santri di TPQ Thalhah bin Ubaidillah terdiri dari 30 santri yaitu 16 perempuan dan 14 laki-laki.</w:t>
      </w:r>
    </w:p>
    <w:p w:rsidR="000B64DF" w:rsidRDefault="000B64DF" w:rsidP="00A80250">
      <w:pPr>
        <w:pStyle w:val="ListParagraph"/>
        <w:spacing w:after="0" w:line="480" w:lineRule="auto"/>
        <w:ind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Adapun sarana dan prasarana yang ada antara lain: Papan tulis, penghapus, spidol, al-qur’an, buku pengetahuan </w:t>
      </w:r>
      <w:proofErr w:type="gramStart"/>
      <w:r w:rsidRPr="00A80250">
        <w:rPr>
          <w:rFonts w:ascii="Times New Roman" w:hAnsi="Times New Roman" w:cs="Times New Roman"/>
          <w:sz w:val="24"/>
          <w:szCs w:val="24"/>
        </w:rPr>
        <w:t>islam</w:t>
      </w:r>
      <w:proofErr w:type="gramEnd"/>
      <w:r w:rsidRPr="00A80250">
        <w:rPr>
          <w:rFonts w:ascii="Times New Roman" w:hAnsi="Times New Roman" w:cs="Times New Roman"/>
          <w:sz w:val="24"/>
          <w:szCs w:val="24"/>
        </w:rPr>
        <w:t>, kitab metode yanbu’a, buku prestasi, buku hafalan meliputi surat-surat pendek, doa sehari-hari dan hadis.</w:t>
      </w:r>
      <w:r w:rsidR="00696D9E">
        <w:rPr>
          <w:rStyle w:val="FootnoteReference"/>
          <w:rFonts w:ascii="Times New Roman" w:hAnsi="Times New Roman" w:cs="Times New Roman"/>
          <w:sz w:val="24"/>
          <w:szCs w:val="24"/>
        </w:rPr>
        <w:footnoteReference w:id="12"/>
      </w:r>
    </w:p>
    <w:p w:rsidR="00CC7156" w:rsidRDefault="00CC7156" w:rsidP="00A80250">
      <w:pPr>
        <w:pStyle w:val="ListParagraph"/>
        <w:spacing w:after="0" w:line="480" w:lineRule="auto"/>
        <w:ind w:firstLine="720"/>
        <w:jc w:val="both"/>
        <w:rPr>
          <w:rFonts w:ascii="Times New Roman" w:hAnsi="Times New Roman" w:cs="Times New Roman"/>
          <w:sz w:val="24"/>
          <w:szCs w:val="24"/>
        </w:rPr>
      </w:pPr>
    </w:p>
    <w:p w:rsidR="00C131D5" w:rsidRPr="00CC7156" w:rsidRDefault="00AC3107" w:rsidP="00CC7156">
      <w:pPr>
        <w:pStyle w:val="ListParagraph"/>
        <w:numPr>
          <w:ilvl w:val="0"/>
          <w:numId w:val="2"/>
        </w:numPr>
        <w:spacing w:after="0" w:line="480" w:lineRule="auto"/>
        <w:jc w:val="both"/>
        <w:rPr>
          <w:rFonts w:ascii="Times New Roman" w:hAnsi="Times New Roman" w:cs="Times New Roman"/>
          <w:b/>
          <w:bCs/>
          <w:sz w:val="24"/>
          <w:szCs w:val="24"/>
        </w:rPr>
      </w:pPr>
      <w:r w:rsidRPr="00CC7156">
        <w:rPr>
          <w:rFonts w:ascii="Times New Roman" w:hAnsi="Times New Roman" w:cs="Times New Roman"/>
          <w:b/>
          <w:bCs/>
          <w:sz w:val="24"/>
          <w:szCs w:val="24"/>
        </w:rPr>
        <w:t>Penyajian Data</w:t>
      </w:r>
    </w:p>
    <w:p w:rsidR="000B64DF" w:rsidRPr="00CC7156" w:rsidRDefault="000B64DF" w:rsidP="00CC7156">
      <w:pPr>
        <w:pStyle w:val="ListParagraph"/>
        <w:numPr>
          <w:ilvl w:val="0"/>
          <w:numId w:val="6"/>
        </w:numPr>
        <w:spacing w:after="0" w:line="480" w:lineRule="auto"/>
        <w:ind w:left="993" w:hanging="283"/>
        <w:jc w:val="both"/>
        <w:rPr>
          <w:rFonts w:ascii="Times New Roman" w:hAnsi="Times New Roman" w:cs="Times New Roman"/>
          <w:sz w:val="24"/>
          <w:szCs w:val="24"/>
        </w:rPr>
      </w:pPr>
      <w:r w:rsidRPr="00CC7156">
        <w:rPr>
          <w:rFonts w:ascii="Times New Roman" w:hAnsi="Times New Roman" w:cs="Times New Roman"/>
          <w:sz w:val="24"/>
          <w:szCs w:val="24"/>
        </w:rPr>
        <w:t>Proses pembelajaran di TPQ Thalhah Bin Ubaidillah</w:t>
      </w:r>
    </w:p>
    <w:p w:rsidR="000B64DF" w:rsidRPr="00A80250"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t xml:space="preserve">Pembelajaran di TPQ Thalhah bin Ubaidillah dilakukan setiap hari Sabtu hingga hari Kamis, sedangkan hari Jum’at libur. Setiap hari pembelajaran dimulai pukul 15.50. 10 menit pertama digunakan oleh pengajar untuk mengkondisikan siswa dan membuka pembelajaran dengan mengucapkan </w:t>
      </w:r>
      <w:proofErr w:type="gramStart"/>
      <w:r w:rsidRPr="00A80250">
        <w:rPr>
          <w:rFonts w:ascii="Times New Roman" w:hAnsi="Times New Roman" w:cs="Times New Roman"/>
          <w:sz w:val="24"/>
          <w:szCs w:val="24"/>
        </w:rPr>
        <w:t>salam</w:t>
      </w:r>
      <w:proofErr w:type="gramEnd"/>
      <w:r w:rsidRPr="00A80250">
        <w:rPr>
          <w:rFonts w:ascii="Times New Roman" w:hAnsi="Times New Roman" w:cs="Times New Roman"/>
          <w:sz w:val="24"/>
          <w:szCs w:val="24"/>
        </w:rPr>
        <w:t xml:space="preserve"> dilanjutkan dengan icebreaking. Kemudian </w:t>
      </w:r>
      <w:proofErr w:type="gramStart"/>
      <w:r w:rsidRPr="00A80250">
        <w:rPr>
          <w:rFonts w:ascii="Times New Roman" w:hAnsi="Times New Roman" w:cs="Times New Roman"/>
          <w:sz w:val="24"/>
          <w:szCs w:val="24"/>
        </w:rPr>
        <w:lastRenderedPageBreak/>
        <w:t>guru</w:t>
      </w:r>
      <w:proofErr w:type="gramEnd"/>
      <w:r w:rsidRPr="00A80250">
        <w:rPr>
          <w:rFonts w:ascii="Times New Roman" w:hAnsi="Times New Roman" w:cs="Times New Roman"/>
          <w:sz w:val="24"/>
          <w:szCs w:val="24"/>
        </w:rPr>
        <w:t xml:space="preserve"> mengajak para siswa untuk muroja’ah hafalan suratan pendek atau terkadang do’a harian ataupun hadis.</w:t>
      </w:r>
      <w:r w:rsidRPr="00A80250">
        <w:rPr>
          <w:rStyle w:val="FootnoteReference"/>
          <w:rFonts w:ascii="Times New Roman" w:hAnsi="Times New Roman" w:cs="Times New Roman"/>
          <w:sz w:val="24"/>
          <w:szCs w:val="24"/>
        </w:rPr>
        <w:footnoteReference w:id="13"/>
      </w:r>
      <w:r w:rsidRPr="00A80250">
        <w:rPr>
          <w:rFonts w:ascii="Times New Roman" w:hAnsi="Times New Roman" w:cs="Times New Roman"/>
          <w:sz w:val="24"/>
          <w:szCs w:val="24"/>
        </w:rPr>
        <w:t xml:space="preserve"> </w:t>
      </w:r>
    </w:p>
    <w:p w:rsidR="000B64DF" w:rsidRPr="00A80250"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t>Selanjutnya selama 15 menit, pengajar memberi motivasi kepada siswa. Materi motivasi ini bersifat bebas yang penting dapat meningkatkan minat siswa untuk belajar, seperti bercerita tentang kisah teladan seorang sahabat. Selesai memberi motivasi, guru meminta siswa untuk duduk berbaris yang rapi menunggu giliran setoran membaca Yanbu’a. Selama 20 menit, siswa telah selesai setoran satu per satu. Siswa akhwat setoran dengan ustadzah Kholisoh sedangkan siswa ikhwan setoran dengan ustadz Gani.</w:t>
      </w:r>
      <w:r w:rsidRPr="00A80250">
        <w:rPr>
          <w:rStyle w:val="FootnoteReference"/>
          <w:rFonts w:ascii="Times New Roman" w:hAnsi="Times New Roman" w:cs="Times New Roman"/>
          <w:sz w:val="24"/>
          <w:szCs w:val="24"/>
        </w:rPr>
        <w:footnoteReference w:id="14"/>
      </w:r>
      <w:r w:rsidRPr="00A80250">
        <w:rPr>
          <w:rFonts w:ascii="Times New Roman" w:hAnsi="Times New Roman" w:cs="Times New Roman"/>
          <w:sz w:val="24"/>
          <w:szCs w:val="24"/>
        </w:rPr>
        <w:t xml:space="preserve"> Ustadzah Atika terkadang menggantikan ustadz Gani ataupun ustadz Kholisoh ketika mereka tidak bisa megajar. Dalam hal ini, Antara siswa akhwat maupun ikhwan sama-sama setoran membaca dengan ustadzah Atika.</w:t>
      </w:r>
      <w:r w:rsidRPr="00A80250">
        <w:rPr>
          <w:rStyle w:val="FootnoteReference"/>
          <w:rFonts w:ascii="Times New Roman" w:hAnsi="Times New Roman" w:cs="Times New Roman"/>
          <w:sz w:val="24"/>
          <w:szCs w:val="24"/>
        </w:rPr>
        <w:footnoteReference w:id="15"/>
      </w:r>
    </w:p>
    <w:p w:rsidR="000B64DF" w:rsidRPr="00A80250"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t xml:space="preserve">Pukul 16.35 pengajar memberi materi/kolosal. Materi yang diberikan sesuai dengan jadwal harian. Materi ini bisa diberikan sebelum setoran membaca, jadi tidak harus diberikan setelah selesai mengaji Yanbu’a. </w:t>
      </w:r>
      <w:proofErr w:type="gramStart"/>
      <w:r w:rsidRPr="00A80250">
        <w:rPr>
          <w:rFonts w:ascii="Times New Roman" w:hAnsi="Times New Roman" w:cs="Times New Roman"/>
          <w:sz w:val="24"/>
          <w:szCs w:val="24"/>
        </w:rPr>
        <w:t>pemberian</w:t>
      </w:r>
      <w:proofErr w:type="gramEnd"/>
      <w:r w:rsidRPr="00A80250">
        <w:rPr>
          <w:rFonts w:ascii="Times New Roman" w:hAnsi="Times New Roman" w:cs="Times New Roman"/>
          <w:sz w:val="24"/>
          <w:szCs w:val="24"/>
        </w:rPr>
        <w:t xml:space="preserve"> materi, sebelum atau sesudah mengaji Yanbu’a itu tergantung pada kondisi siswa. Anak-anak di TPQ Thalhah ini adalah anak yang aktif. Mereka tidak suka kalau tidak ada suatu hal yang harus dilakukan.</w:t>
      </w:r>
      <w:r w:rsidRPr="00A80250">
        <w:rPr>
          <w:rStyle w:val="FootnoteReference"/>
          <w:rFonts w:ascii="Times New Roman" w:hAnsi="Times New Roman" w:cs="Times New Roman"/>
          <w:sz w:val="24"/>
          <w:szCs w:val="24"/>
        </w:rPr>
        <w:footnoteReference w:id="16"/>
      </w:r>
    </w:p>
    <w:p w:rsidR="001020AD" w:rsidRPr="00AC3107"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lastRenderedPageBreak/>
        <w:t xml:space="preserve">Pukul 17.15 pembelajaran diakhirkan. Pengajar menutupnya dengan </w:t>
      </w:r>
      <w:proofErr w:type="gramStart"/>
      <w:r w:rsidRPr="00A80250">
        <w:rPr>
          <w:rFonts w:ascii="Times New Roman" w:hAnsi="Times New Roman" w:cs="Times New Roman"/>
          <w:sz w:val="24"/>
          <w:szCs w:val="24"/>
        </w:rPr>
        <w:t>salam</w:t>
      </w:r>
      <w:proofErr w:type="gramEnd"/>
      <w:r w:rsidRPr="00A80250">
        <w:rPr>
          <w:rFonts w:ascii="Times New Roman" w:hAnsi="Times New Roman" w:cs="Times New Roman"/>
          <w:sz w:val="24"/>
          <w:szCs w:val="24"/>
        </w:rPr>
        <w:t>, berdo’a dan satu per satu mencium tangan ustadz atau ustadzah mohon ijin untuk pulang. Waktu berakhirnya pembelajaran bisa melebihi pukul 17.15 jika pengajarnya hanya satu orang.</w:t>
      </w:r>
    </w:p>
    <w:p w:rsidR="000B64DF" w:rsidRPr="00CC7156" w:rsidRDefault="000B64DF" w:rsidP="00CC7156">
      <w:pPr>
        <w:pStyle w:val="ListParagraph"/>
        <w:numPr>
          <w:ilvl w:val="0"/>
          <w:numId w:val="6"/>
        </w:numPr>
        <w:spacing w:after="0" w:line="480" w:lineRule="auto"/>
        <w:ind w:left="993" w:hanging="283"/>
        <w:jc w:val="both"/>
        <w:rPr>
          <w:rFonts w:ascii="Times New Roman" w:hAnsi="Times New Roman" w:cs="Times New Roman"/>
          <w:sz w:val="24"/>
          <w:szCs w:val="24"/>
        </w:rPr>
      </w:pPr>
      <w:r w:rsidRPr="00CC7156">
        <w:rPr>
          <w:rFonts w:ascii="Times New Roman" w:hAnsi="Times New Roman" w:cs="Times New Roman"/>
          <w:sz w:val="24"/>
          <w:szCs w:val="24"/>
        </w:rPr>
        <w:t>Implementasi Metode Yanbu’a dalam pembelajaran Al-Qur’an di TPQ Thalhah Bin Ubaidillah  Kecamatan Purwokerto Barat Banyumas</w:t>
      </w:r>
    </w:p>
    <w:p w:rsidR="000B64DF" w:rsidRPr="00A80250"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t>Implementasi metode Yanbu’a sesuai dengan bimbingan yang ada dalam kitab Yanbu’a meskipun terkadang pengajar juga melakukan variasi. Masing-masing anak sudah mencapai jilid yang berbeda-beda, ada yang baru jilid 1, ada yang sudah jilid 3, bahkan ada juga yang sudah sampai pada jilid 7.</w:t>
      </w:r>
      <w:r w:rsidRPr="00A80250">
        <w:rPr>
          <w:rStyle w:val="FootnoteReference"/>
          <w:rFonts w:ascii="Times New Roman" w:hAnsi="Times New Roman" w:cs="Times New Roman"/>
          <w:sz w:val="24"/>
          <w:szCs w:val="24"/>
        </w:rPr>
        <w:footnoteReference w:id="17"/>
      </w:r>
      <w:r w:rsidRPr="00A80250">
        <w:rPr>
          <w:rFonts w:ascii="Times New Roman" w:hAnsi="Times New Roman" w:cs="Times New Roman"/>
          <w:sz w:val="24"/>
          <w:szCs w:val="24"/>
        </w:rPr>
        <w:t xml:space="preserve"> Perbedaan pencapaian jilid inilah yang mengharuskan guru melakukan variasi dalam mengajar.</w:t>
      </w:r>
    </w:p>
    <w:p w:rsidR="000B64DF" w:rsidRPr="00A80250"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t>Tidak ada persiapan khusus yang dilakukan oleh guru dalam melakukan pembelajaran al Qur’an. Dalam melakukan evaluasipun guru langsung melakukannya pada saat siswa setoran mengaji satu per satu. Metode Ya</w:t>
      </w:r>
      <w:r w:rsidR="007E3D7F">
        <w:rPr>
          <w:rFonts w:ascii="Times New Roman" w:hAnsi="Times New Roman" w:cs="Times New Roman"/>
          <w:sz w:val="24"/>
          <w:szCs w:val="24"/>
        </w:rPr>
        <w:t xml:space="preserve">nbu’a sudah memberikan tutorial </w:t>
      </w:r>
      <w:proofErr w:type="gramStart"/>
      <w:r w:rsidRPr="00A80250">
        <w:rPr>
          <w:rFonts w:ascii="Times New Roman" w:hAnsi="Times New Roman" w:cs="Times New Roman"/>
          <w:sz w:val="24"/>
          <w:szCs w:val="24"/>
        </w:rPr>
        <w:t>cara</w:t>
      </w:r>
      <w:proofErr w:type="gramEnd"/>
      <w:r w:rsidRPr="00A80250">
        <w:rPr>
          <w:rFonts w:ascii="Times New Roman" w:hAnsi="Times New Roman" w:cs="Times New Roman"/>
          <w:sz w:val="24"/>
          <w:szCs w:val="24"/>
        </w:rPr>
        <w:t xml:space="preserve"> mengajar sehingga guru cukup dengan membaca dan mengikuti tutorial tersebut.</w:t>
      </w:r>
      <w:r w:rsidRPr="00A80250">
        <w:rPr>
          <w:rStyle w:val="FootnoteReference"/>
          <w:rFonts w:ascii="Times New Roman" w:hAnsi="Times New Roman" w:cs="Times New Roman"/>
          <w:sz w:val="24"/>
          <w:szCs w:val="24"/>
        </w:rPr>
        <w:footnoteReference w:id="18"/>
      </w:r>
    </w:p>
    <w:p w:rsidR="000B64DF" w:rsidRPr="00A80250" w:rsidRDefault="000B64DF" w:rsidP="00CC7156">
      <w:pPr>
        <w:pStyle w:val="ListParagraph"/>
        <w:spacing w:after="0" w:line="480" w:lineRule="auto"/>
        <w:ind w:left="993" w:firstLine="709"/>
        <w:jc w:val="both"/>
        <w:rPr>
          <w:rFonts w:ascii="Times New Roman" w:hAnsi="Times New Roman" w:cs="Times New Roman"/>
          <w:sz w:val="24"/>
          <w:szCs w:val="24"/>
        </w:rPr>
      </w:pPr>
      <w:r w:rsidRPr="00A80250">
        <w:rPr>
          <w:rFonts w:ascii="Times New Roman" w:hAnsi="Times New Roman" w:cs="Times New Roman"/>
          <w:sz w:val="24"/>
          <w:szCs w:val="24"/>
        </w:rPr>
        <w:t>Dalam mengimplementasikan metode Yanbu’a, ada beberapa hal yang dilakukan oleh guru, yaitu:</w:t>
      </w:r>
    </w:p>
    <w:p w:rsidR="000B64DF" w:rsidRPr="00A80250" w:rsidRDefault="000B64DF" w:rsidP="00642CDD">
      <w:pPr>
        <w:pStyle w:val="ListParagraph"/>
        <w:numPr>
          <w:ilvl w:val="1"/>
          <w:numId w:val="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t xml:space="preserve">Kegiatan pembelajaran dibagi per kelas yaitu kelas </w:t>
      </w:r>
      <w:proofErr w:type="gramStart"/>
      <w:r w:rsidRPr="00A80250">
        <w:rPr>
          <w:rFonts w:ascii="Times New Roman" w:hAnsi="Times New Roman" w:cs="Times New Roman"/>
          <w:sz w:val="24"/>
          <w:szCs w:val="24"/>
        </w:rPr>
        <w:t>A</w:t>
      </w:r>
      <w:proofErr w:type="gramEnd"/>
      <w:r w:rsidRPr="00A80250">
        <w:rPr>
          <w:rFonts w:ascii="Times New Roman" w:hAnsi="Times New Roman" w:cs="Times New Roman"/>
          <w:sz w:val="24"/>
          <w:szCs w:val="24"/>
        </w:rPr>
        <w:t xml:space="preserve"> dan kelas B. </w:t>
      </w:r>
    </w:p>
    <w:p w:rsidR="000B64DF" w:rsidRPr="00A80250" w:rsidRDefault="000B64DF" w:rsidP="00642CDD">
      <w:pPr>
        <w:pStyle w:val="ListParagraph"/>
        <w:numPr>
          <w:ilvl w:val="1"/>
          <w:numId w:val="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lastRenderedPageBreak/>
        <w:t xml:space="preserve">Kegiatan pembelajaran dilakukan secara kolosal untuk materi </w:t>
      </w:r>
      <w:proofErr w:type="gramStart"/>
      <w:r w:rsidRPr="00A80250">
        <w:rPr>
          <w:rFonts w:ascii="Times New Roman" w:hAnsi="Times New Roman" w:cs="Times New Roman"/>
          <w:sz w:val="24"/>
          <w:szCs w:val="24"/>
        </w:rPr>
        <w:t>pengetahuan</w:t>
      </w:r>
      <w:proofErr w:type="gramEnd"/>
      <w:r w:rsidRPr="00A80250">
        <w:rPr>
          <w:rFonts w:ascii="Times New Roman" w:hAnsi="Times New Roman" w:cs="Times New Roman"/>
          <w:sz w:val="24"/>
          <w:szCs w:val="24"/>
        </w:rPr>
        <w:t xml:space="preserve"> </w:t>
      </w:r>
      <w:r w:rsidR="001020AD" w:rsidRPr="00A80250">
        <w:rPr>
          <w:rFonts w:ascii="Times New Roman" w:hAnsi="Times New Roman" w:cs="Times New Roman"/>
          <w:sz w:val="24"/>
          <w:szCs w:val="24"/>
        </w:rPr>
        <w:t>I</w:t>
      </w:r>
      <w:r w:rsidRPr="00A80250">
        <w:rPr>
          <w:rFonts w:ascii="Times New Roman" w:hAnsi="Times New Roman" w:cs="Times New Roman"/>
          <w:sz w:val="24"/>
          <w:szCs w:val="24"/>
        </w:rPr>
        <w:t xml:space="preserve">slam berdasarkan kelas masing-masing. Sedangkan dalam pembelajaran dengan metode yanbu’a dilakukan berdasarkan jilid masing-masing. </w:t>
      </w:r>
    </w:p>
    <w:p w:rsidR="000B64DF" w:rsidRPr="00A80250" w:rsidRDefault="000B64DF" w:rsidP="00642CDD">
      <w:pPr>
        <w:pStyle w:val="ListParagraph"/>
        <w:numPr>
          <w:ilvl w:val="1"/>
          <w:numId w:val="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t>Strategi mengajar yang dilakukan ustadz/dzah adalah mengacu pa</w:t>
      </w:r>
      <w:r w:rsidR="00AC3107">
        <w:rPr>
          <w:rFonts w:ascii="Times New Roman" w:hAnsi="Times New Roman" w:cs="Times New Roman"/>
          <w:sz w:val="24"/>
          <w:szCs w:val="24"/>
        </w:rPr>
        <w:t>da panduan dalam metode yanbu’a.</w:t>
      </w:r>
    </w:p>
    <w:p w:rsidR="000B64DF" w:rsidRPr="00A80250" w:rsidRDefault="000B64DF" w:rsidP="00642CDD">
      <w:pPr>
        <w:pStyle w:val="ListParagraph"/>
        <w:numPr>
          <w:ilvl w:val="1"/>
          <w:numId w:val="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t xml:space="preserve">Materi yang diajarkan terutama menekankan materi membaca dan menghafal. </w:t>
      </w:r>
    </w:p>
    <w:p w:rsidR="000B64DF" w:rsidRPr="00A80250" w:rsidRDefault="000B64DF" w:rsidP="00642CDD">
      <w:pPr>
        <w:pStyle w:val="ListParagraph"/>
        <w:numPr>
          <w:ilvl w:val="1"/>
          <w:numId w:val="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t>Media pembelajaran yang dipakai selain papan tulis juga menggunakan gam</w:t>
      </w:r>
      <w:r w:rsidR="00AC3107">
        <w:rPr>
          <w:rFonts w:ascii="Times New Roman" w:hAnsi="Times New Roman" w:cs="Times New Roman"/>
          <w:sz w:val="24"/>
          <w:szCs w:val="24"/>
        </w:rPr>
        <w:t>bar atau lagu-lagu pengetahuan I</w:t>
      </w:r>
      <w:r w:rsidRPr="00A80250">
        <w:rPr>
          <w:rFonts w:ascii="Times New Roman" w:hAnsi="Times New Roman" w:cs="Times New Roman"/>
          <w:sz w:val="24"/>
          <w:szCs w:val="24"/>
        </w:rPr>
        <w:t>slam</w:t>
      </w:r>
      <w:r w:rsidR="00AC3107">
        <w:rPr>
          <w:rFonts w:ascii="Times New Roman" w:hAnsi="Times New Roman" w:cs="Times New Roman"/>
          <w:sz w:val="24"/>
          <w:szCs w:val="24"/>
        </w:rPr>
        <w:t>.</w:t>
      </w:r>
    </w:p>
    <w:p w:rsidR="000B64DF" w:rsidRPr="00F669A4" w:rsidRDefault="000B64DF" w:rsidP="00F669A4">
      <w:pPr>
        <w:pStyle w:val="ListParagraph"/>
        <w:numPr>
          <w:ilvl w:val="0"/>
          <w:numId w:val="6"/>
        </w:numPr>
        <w:spacing w:after="0" w:line="480" w:lineRule="auto"/>
        <w:ind w:left="993" w:hanging="283"/>
        <w:jc w:val="both"/>
        <w:rPr>
          <w:rFonts w:ascii="Times New Roman" w:hAnsi="Times New Roman" w:cs="Times New Roman"/>
          <w:sz w:val="24"/>
          <w:szCs w:val="24"/>
        </w:rPr>
      </w:pPr>
      <w:r w:rsidRPr="00F669A4">
        <w:rPr>
          <w:rFonts w:ascii="Times New Roman" w:hAnsi="Times New Roman" w:cs="Times New Roman"/>
          <w:sz w:val="24"/>
          <w:szCs w:val="24"/>
        </w:rPr>
        <w:t>Faktor yang Berpengaruh Terhadap Implementasi Metode Yanbu’a dalam Pembelajaran al Qur’an di TPQ Thalhah bin Ubaidillah</w:t>
      </w:r>
    </w:p>
    <w:p w:rsidR="000B64DF" w:rsidRPr="00A80250" w:rsidRDefault="00AC3107" w:rsidP="0014480A">
      <w:pPr>
        <w:pStyle w:val="ListParagraph"/>
        <w:spacing w:after="0" w:line="480" w:lineRule="auto"/>
        <w:ind w:left="993" w:firstLine="709"/>
        <w:jc w:val="both"/>
        <w:rPr>
          <w:rFonts w:ascii="Times New Roman" w:hAnsi="Times New Roman" w:cs="Times New Roman"/>
          <w:sz w:val="24"/>
          <w:szCs w:val="24"/>
        </w:rPr>
      </w:pPr>
      <w:r>
        <w:rPr>
          <w:rFonts w:ascii="Times New Roman" w:hAnsi="Times New Roman" w:cs="Times New Roman"/>
          <w:sz w:val="24"/>
          <w:szCs w:val="24"/>
        </w:rPr>
        <w:t>B</w:t>
      </w:r>
      <w:r w:rsidR="000B64DF" w:rsidRPr="00A80250">
        <w:rPr>
          <w:rFonts w:ascii="Times New Roman" w:hAnsi="Times New Roman" w:cs="Times New Roman"/>
          <w:sz w:val="24"/>
          <w:szCs w:val="24"/>
        </w:rPr>
        <w:t>eberapa faktor yang mempengaruhi keefetivan penerapan metode Yanbu’a ini. Beberapa factor yang berpengaruh terhadap implementasi metode Yanbu’a yaitu:</w:t>
      </w:r>
    </w:p>
    <w:p w:rsidR="000B64DF" w:rsidRPr="005E395B" w:rsidRDefault="000B64DF" w:rsidP="005E395B">
      <w:pPr>
        <w:pStyle w:val="ListParagraph"/>
        <w:numPr>
          <w:ilvl w:val="0"/>
          <w:numId w:val="56"/>
        </w:numPr>
        <w:spacing w:after="0" w:line="480" w:lineRule="auto"/>
        <w:ind w:left="1276" w:hanging="283"/>
        <w:jc w:val="both"/>
        <w:rPr>
          <w:rFonts w:ascii="Times New Roman" w:hAnsi="Times New Roman" w:cs="Times New Roman"/>
          <w:sz w:val="24"/>
          <w:szCs w:val="24"/>
        </w:rPr>
      </w:pPr>
      <w:r w:rsidRPr="005E395B">
        <w:rPr>
          <w:rFonts w:ascii="Times New Roman" w:hAnsi="Times New Roman" w:cs="Times New Roman"/>
          <w:sz w:val="24"/>
          <w:szCs w:val="24"/>
        </w:rPr>
        <w:t>Guru</w:t>
      </w:r>
    </w:p>
    <w:p w:rsidR="000B64DF" w:rsidRPr="00A80250" w:rsidRDefault="000B64DF" w:rsidP="005E395B">
      <w:pPr>
        <w:pStyle w:val="ListParagraph"/>
        <w:spacing w:after="0" w:line="480" w:lineRule="auto"/>
        <w:ind w:left="1276"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Guru </w:t>
      </w:r>
      <w:proofErr w:type="gramStart"/>
      <w:r w:rsidRPr="00A80250">
        <w:rPr>
          <w:rFonts w:ascii="Times New Roman" w:hAnsi="Times New Roman" w:cs="Times New Roman"/>
          <w:sz w:val="24"/>
          <w:szCs w:val="24"/>
        </w:rPr>
        <w:t>adalah</w:t>
      </w:r>
      <w:proofErr w:type="gramEnd"/>
      <w:r w:rsidRPr="00A80250">
        <w:rPr>
          <w:rFonts w:ascii="Times New Roman" w:hAnsi="Times New Roman" w:cs="Times New Roman"/>
          <w:sz w:val="24"/>
          <w:szCs w:val="24"/>
        </w:rPr>
        <w:t xml:space="preserve"> salah satu factor yang berpengaruh dalam pengimplementasian metode Yanbu’a. Dibutuhkan lebih dari satu guru untuk mengajar karena dengan siswa sejumlah 30 yang memiliki ketercapaian yang berbeda-beda dan masing-masing harus setoran satu per satu, maka guru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merasa kesulitan. Oleh karena itu, implementasi metode Yanbu’a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lebih efektiv jika dalam sebuah TPQ mempunyai lebih dari satu tenaga pengajar. Di samping </w:t>
      </w:r>
      <w:r w:rsidRPr="00A80250">
        <w:rPr>
          <w:rFonts w:ascii="Times New Roman" w:hAnsi="Times New Roman" w:cs="Times New Roman"/>
          <w:sz w:val="24"/>
          <w:szCs w:val="24"/>
        </w:rPr>
        <w:lastRenderedPageBreak/>
        <w:t xml:space="preserve">itu, wawasan guru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materi dan penguasaan metode juga menjadi hal penting yang perlu diperhatikan. </w:t>
      </w:r>
    </w:p>
    <w:p w:rsidR="000B64DF" w:rsidRPr="00A80250" w:rsidRDefault="000B64DF" w:rsidP="005E395B">
      <w:pPr>
        <w:pStyle w:val="ListParagraph"/>
        <w:numPr>
          <w:ilvl w:val="0"/>
          <w:numId w:val="5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t xml:space="preserve">Siswa </w:t>
      </w:r>
    </w:p>
    <w:p w:rsidR="000B64DF" w:rsidRPr="00A80250" w:rsidRDefault="000B64DF" w:rsidP="005E395B">
      <w:pPr>
        <w:pStyle w:val="ListParagraph"/>
        <w:spacing w:after="0" w:line="480" w:lineRule="auto"/>
        <w:ind w:left="1276"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Sebagai subjek dari sebuah pembelajaran, tentu saja siswa menjadi factor yang sangat penting terhadap pengimplementasian </w:t>
      </w:r>
      <w:proofErr w:type="gramStart"/>
      <w:r w:rsidRPr="00A80250">
        <w:rPr>
          <w:rFonts w:ascii="Times New Roman" w:hAnsi="Times New Roman" w:cs="Times New Roman"/>
          <w:sz w:val="24"/>
          <w:szCs w:val="24"/>
        </w:rPr>
        <w:t>sebuah</w:t>
      </w:r>
      <w:proofErr w:type="gramEnd"/>
      <w:r w:rsidRPr="00A80250">
        <w:rPr>
          <w:rFonts w:ascii="Times New Roman" w:hAnsi="Times New Roman" w:cs="Times New Roman"/>
          <w:sz w:val="24"/>
          <w:szCs w:val="24"/>
        </w:rPr>
        <w:t xml:space="preserve"> metode termasuk metode Yanbu’a. Jika tidak ada siswa, lalu siapa yang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belajar dengan metode Yanbu’a. </w:t>
      </w:r>
      <w:proofErr w:type="gramStart"/>
      <w:r w:rsidRPr="00A80250">
        <w:rPr>
          <w:rFonts w:ascii="Times New Roman" w:hAnsi="Times New Roman" w:cs="Times New Roman"/>
          <w:sz w:val="24"/>
          <w:szCs w:val="24"/>
        </w:rPr>
        <w:t>maka</w:t>
      </w:r>
      <w:proofErr w:type="gramEnd"/>
      <w:r w:rsidRPr="00A80250">
        <w:rPr>
          <w:rFonts w:ascii="Times New Roman" w:hAnsi="Times New Roman" w:cs="Times New Roman"/>
          <w:sz w:val="24"/>
          <w:szCs w:val="24"/>
        </w:rPr>
        <w:t xml:space="preserve"> siswa menjadi faktor yang teramat penting dalam mencapai tujuan pembelajaran.</w:t>
      </w:r>
    </w:p>
    <w:p w:rsidR="000B64DF" w:rsidRPr="00A80250" w:rsidRDefault="000B64DF" w:rsidP="005E395B">
      <w:pPr>
        <w:pStyle w:val="ListParagraph"/>
        <w:numPr>
          <w:ilvl w:val="0"/>
          <w:numId w:val="56"/>
        </w:numPr>
        <w:spacing w:after="0" w:line="480" w:lineRule="auto"/>
        <w:ind w:left="1276" w:hanging="283"/>
        <w:jc w:val="both"/>
        <w:rPr>
          <w:rFonts w:ascii="Times New Roman" w:hAnsi="Times New Roman" w:cs="Times New Roman"/>
          <w:sz w:val="24"/>
          <w:szCs w:val="24"/>
        </w:rPr>
      </w:pPr>
      <w:r w:rsidRPr="00A80250">
        <w:rPr>
          <w:rFonts w:ascii="Times New Roman" w:hAnsi="Times New Roman" w:cs="Times New Roman"/>
          <w:sz w:val="24"/>
          <w:szCs w:val="24"/>
        </w:rPr>
        <w:t>Sarana dan pra sarana</w:t>
      </w:r>
    </w:p>
    <w:p w:rsidR="000B64DF" w:rsidRPr="00A80250" w:rsidRDefault="000B64DF" w:rsidP="005E395B">
      <w:pPr>
        <w:pStyle w:val="ListParagraph"/>
        <w:spacing w:after="0" w:line="480" w:lineRule="auto"/>
        <w:ind w:left="1276"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Ada guru yang cukup dan siswa yang siap untuk belajar, namun tidak ada sarana atau alat yang dapat digunakan untuk belajar. Misalnya, jumlah siswa 30 tapi TPQ hanya memiliki satu set kitab Yanbu’a maka ini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sangat tidak efektiv karena mereka harus menunggu dan mengantri dengan teman-temannya. Di samping itu, mereka juga tidak mempunyai kesempatan untuk mempelajarinya di rumah. Oleh sebab itu, sarana dan pra sarana juga menjadi factor penting terhadap pengimplementasian metode Yanbu’a.</w:t>
      </w:r>
    </w:p>
    <w:p w:rsidR="000B64DF" w:rsidRDefault="000B64DF" w:rsidP="00A80250">
      <w:pPr>
        <w:pStyle w:val="ListParagraph"/>
        <w:spacing w:after="0" w:line="480" w:lineRule="auto"/>
        <w:ind w:left="1440" w:firstLine="720"/>
        <w:jc w:val="both"/>
        <w:rPr>
          <w:rFonts w:ascii="Times New Roman" w:hAnsi="Times New Roman" w:cs="Times New Roman"/>
          <w:sz w:val="24"/>
          <w:szCs w:val="24"/>
        </w:rPr>
      </w:pPr>
    </w:p>
    <w:p w:rsidR="005E395B" w:rsidRDefault="005E395B" w:rsidP="00A80250">
      <w:pPr>
        <w:pStyle w:val="ListParagraph"/>
        <w:spacing w:after="0" w:line="480" w:lineRule="auto"/>
        <w:ind w:left="1440" w:firstLine="720"/>
        <w:jc w:val="both"/>
        <w:rPr>
          <w:rFonts w:ascii="Times New Roman" w:hAnsi="Times New Roman" w:cs="Times New Roman"/>
          <w:sz w:val="24"/>
          <w:szCs w:val="24"/>
        </w:rPr>
      </w:pPr>
    </w:p>
    <w:p w:rsidR="005E395B" w:rsidRDefault="005E395B" w:rsidP="00A80250">
      <w:pPr>
        <w:pStyle w:val="ListParagraph"/>
        <w:spacing w:after="0" w:line="480" w:lineRule="auto"/>
        <w:ind w:left="1440" w:firstLine="720"/>
        <w:jc w:val="both"/>
        <w:rPr>
          <w:rFonts w:ascii="Times New Roman" w:hAnsi="Times New Roman" w:cs="Times New Roman"/>
          <w:sz w:val="24"/>
          <w:szCs w:val="24"/>
        </w:rPr>
      </w:pPr>
    </w:p>
    <w:p w:rsidR="005E395B" w:rsidRPr="00A80250" w:rsidRDefault="005E395B" w:rsidP="00A80250">
      <w:pPr>
        <w:pStyle w:val="ListParagraph"/>
        <w:spacing w:after="0" w:line="480" w:lineRule="auto"/>
        <w:ind w:left="1440" w:firstLine="720"/>
        <w:jc w:val="both"/>
        <w:rPr>
          <w:rFonts w:ascii="Times New Roman" w:hAnsi="Times New Roman" w:cs="Times New Roman"/>
          <w:sz w:val="24"/>
          <w:szCs w:val="24"/>
        </w:rPr>
      </w:pPr>
    </w:p>
    <w:p w:rsidR="000B64DF" w:rsidRPr="00AC3107" w:rsidRDefault="000B64DF" w:rsidP="00AC3107">
      <w:pPr>
        <w:pStyle w:val="ListParagraph"/>
        <w:numPr>
          <w:ilvl w:val="0"/>
          <w:numId w:val="2"/>
        </w:numPr>
        <w:spacing w:after="0" w:line="480" w:lineRule="auto"/>
        <w:jc w:val="both"/>
        <w:rPr>
          <w:rFonts w:ascii="Times New Roman" w:hAnsi="Times New Roman" w:cs="Times New Roman"/>
          <w:b/>
          <w:bCs/>
          <w:color w:val="000000" w:themeColor="text1"/>
          <w:sz w:val="24"/>
          <w:szCs w:val="24"/>
        </w:rPr>
      </w:pPr>
      <w:r w:rsidRPr="00AC3107">
        <w:rPr>
          <w:rFonts w:ascii="Times New Roman" w:hAnsi="Times New Roman" w:cs="Times New Roman"/>
          <w:b/>
          <w:bCs/>
          <w:color w:val="000000" w:themeColor="text1"/>
          <w:sz w:val="24"/>
          <w:szCs w:val="24"/>
        </w:rPr>
        <w:lastRenderedPageBreak/>
        <w:t>Analisis Data</w:t>
      </w:r>
    </w:p>
    <w:p w:rsidR="000B64DF" w:rsidRPr="008B053A" w:rsidRDefault="000B64DF" w:rsidP="008B053A">
      <w:pPr>
        <w:pStyle w:val="ListParagraph"/>
        <w:numPr>
          <w:ilvl w:val="0"/>
          <w:numId w:val="49"/>
        </w:numPr>
        <w:spacing w:after="0" w:line="480" w:lineRule="auto"/>
        <w:ind w:left="1134"/>
        <w:jc w:val="both"/>
        <w:rPr>
          <w:rFonts w:ascii="Times New Roman" w:hAnsi="Times New Roman" w:cs="Times New Roman"/>
          <w:color w:val="000000" w:themeColor="text1"/>
          <w:sz w:val="24"/>
          <w:szCs w:val="24"/>
        </w:rPr>
      </w:pPr>
      <w:r w:rsidRPr="008B053A">
        <w:rPr>
          <w:rFonts w:ascii="Times New Roman" w:hAnsi="Times New Roman" w:cs="Times New Roman"/>
          <w:color w:val="000000" w:themeColor="text1"/>
          <w:sz w:val="24"/>
          <w:szCs w:val="24"/>
        </w:rPr>
        <w:t>Proses Pembelajaran al Qur’an di TPQ Thalhah bin Ubaidillah</w:t>
      </w:r>
    </w:p>
    <w:p w:rsidR="000B64DF" w:rsidRPr="00A80250" w:rsidRDefault="000B64DF" w:rsidP="008B053A">
      <w:pPr>
        <w:pStyle w:val="ListParagraph"/>
        <w:spacing w:after="0" w:line="480" w:lineRule="auto"/>
        <w:ind w:left="1134"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Berdasarkan data terkait dengan proses pembelajaran al Qur’an di TPQ Thalhah bin Ubaidillah dapat dikatakan bahwa proses yang dilakukan oleh guru tidak semata-mata implementasi dari tutorial yang ada di kitab Yanbu’a karena waktu yang digunakan oleh guru untuk mengajar anak dengan kitab Yanbu’a kurang lebih hanya 20 menit. Dan ini membuktikan bahwa guru lebih banyak melakukan variasi dengan kemampuan yang dimiliki.</w:t>
      </w:r>
    </w:p>
    <w:p w:rsidR="00D12C51" w:rsidRPr="00A80250" w:rsidRDefault="00D12C51" w:rsidP="008B053A">
      <w:pPr>
        <w:pStyle w:val="ListParagraph"/>
        <w:spacing w:after="0" w:line="480" w:lineRule="auto"/>
        <w:ind w:left="1134" w:firstLine="720"/>
        <w:jc w:val="both"/>
        <w:rPr>
          <w:rFonts w:ascii="Times New Roman" w:hAnsi="Times New Roman" w:cs="Times New Roman"/>
          <w:color w:val="000000" w:themeColor="text1"/>
          <w:sz w:val="24"/>
          <w:szCs w:val="24"/>
        </w:rPr>
      </w:pPr>
      <w:r w:rsidRPr="00A80250">
        <w:rPr>
          <w:rFonts w:ascii="Times New Roman" w:hAnsi="Times New Roman" w:cs="Times New Roman"/>
          <w:color w:val="000000" w:themeColor="text1"/>
          <w:sz w:val="24"/>
          <w:szCs w:val="24"/>
        </w:rPr>
        <w:t xml:space="preserve">Metode Yanbu’a digunakan oleh guru pada saat mengajarkan anak membaca, menulis, dan menghafal al Qur’an. Meskipun demikian, guru tidak hanya mengacu pada materi yang tertera di kitab Yanbu’a. Guru </w:t>
      </w:r>
      <w:proofErr w:type="gramStart"/>
      <w:r w:rsidRPr="00A80250">
        <w:rPr>
          <w:rFonts w:ascii="Times New Roman" w:hAnsi="Times New Roman" w:cs="Times New Roman"/>
          <w:color w:val="000000" w:themeColor="text1"/>
          <w:sz w:val="24"/>
          <w:szCs w:val="24"/>
        </w:rPr>
        <w:t>lebih</w:t>
      </w:r>
      <w:proofErr w:type="gramEnd"/>
      <w:r w:rsidRPr="00A80250">
        <w:rPr>
          <w:rFonts w:ascii="Times New Roman" w:hAnsi="Times New Roman" w:cs="Times New Roman"/>
          <w:color w:val="000000" w:themeColor="text1"/>
          <w:sz w:val="24"/>
          <w:szCs w:val="24"/>
        </w:rPr>
        <w:t xml:space="preserve"> banyak melakukan inovasi untuk memperluas pengetahuan santri. </w:t>
      </w:r>
      <w:r w:rsidR="00542C1A" w:rsidRPr="00A80250">
        <w:rPr>
          <w:rFonts w:ascii="Times New Roman" w:hAnsi="Times New Roman" w:cs="Times New Roman"/>
          <w:color w:val="000000" w:themeColor="text1"/>
          <w:sz w:val="24"/>
          <w:szCs w:val="24"/>
        </w:rPr>
        <w:t>Sebagaimana yang dijelaskan dalam wawancara bahwa guru juga terkadang menggunakan metode Tartil dalam hal menghafal al Qur’an.</w:t>
      </w:r>
    </w:p>
    <w:p w:rsidR="000B64DF" w:rsidRPr="008B053A" w:rsidRDefault="000B64DF" w:rsidP="008B053A">
      <w:pPr>
        <w:pStyle w:val="ListParagraph"/>
        <w:numPr>
          <w:ilvl w:val="0"/>
          <w:numId w:val="49"/>
        </w:numPr>
        <w:spacing w:after="0" w:line="480" w:lineRule="auto"/>
        <w:ind w:left="1134"/>
        <w:jc w:val="both"/>
        <w:rPr>
          <w:rFonts w:ascii="Times New Roman" w:hAnsi="Times New Roman" w:cs="Times New Roman"/>
          <w:color w:val="000000" w:themeColor="text1"/>
          <w:sz w:val="24"/>
          <w:szCs w:val="24"/>
        </w:rPr>
      </w:pPr>
      <w:r w:rsidRPr="008B053A">
        <w:rPr>
          <w:rFonts w:ascii="Times New Roman" w:hAnsi="Times New Roman" w:cs="Times New Roman"/>
          <w:color w:val="000000" w:themeColor="text1"/>
          <w:sz w:val="24"/>
          <w:szCs w:val="24"/>
        </w:rPr>
        <w:t xml:space="preserve">Implementasi Metode Yanbu’a dalam pembelajaran al Qur’an di TPQ Thalhah bin Ubaidillah </w:t>
      </w:r>
    </w:p>
    <w:p w:rsidR="000B64DF" w:rsidRPr="00A80250" w:rsidRDefault="000B64DF" w:rsidP="008B053A">
      <w:pPr>
        <w:pStyle w:val="ListParagraph"/>
        <w:spacing w:after="0" w:line="480" w:lineRule="auto"/>
        <w:ind w:left="1134" w:firstLine="720"/>
        <w:jc w:val="both"/>
        <w:rPr>
          <w:rFonts w:ascii="Times New Roman" w:hAnsi="Times New Roman" w:cs="Times New Roman"/>
          <w:sz w:val="24"/>
          <w:szCs w:val="24"/>
        </w:rPr>
      </w:pPr>
      <w:r w:rsidRPr="00A80250">
        <w:rPr>
          <w:rFonts w:ascii="Times New Roman" w:hAnsi="Times New Roman" w:cs="Times New Roman"/>
          <w:sz w:val="24"/>
          <w:szCs w:val="24"/>
        </w:rPr>
        <w:t>Dalam mengimplementasikan metode Yanbu’a, ada beberapa hal yang dilakukan oleh guru, yaitu:</w:t>
      </w:r>
    </w:p>
    <w:p w:rsidR="000B64DF" w:rsidRPr="00A80250" w:rsidRDefault="000B64DF" w:rsidP="00A80250">
      <w:pPr>
        <w:pStyle w:val="ListParagraph"/>
        <w:numPr>
          <w:ilvl w:val="0"/>
          <w:numId w:val="50"/>
        </w:numPr>
        <w:spacing w:after="0" w:line="480" w:lineRule="auto"/>
        <w:ind w:left="1418" w:hanging="284"/>
        <w:jc w:val="both"/>
        <w:rPr>
          <w:rFonts w:ascii="Times New Roman" w:hAnsi="Times New Roman" w:cs="Times New Roman"/>
          <w:sz w:val="24"/>
          <w:szCs w:val="24"/>
        </w:rPr>
      </w:pPr>
      <w:r w:rsidRPr="00A80250">
        <w:rPr>
          <w:rFonts w:ascii="Times New Roman" w:hAnsi="Times New Roman" w:cs="Times New Roman"/>
          <w:sz w:val="24"/>
          <w:szCs w:val="24"/>
        </w:rPr>
        <w:t xml:space="preserve">Kegiatan pembelajaran dibagi per kelas yaitu kelas A dan kelas B. kelas A diampu oleh seorang Ustadzah karena dominan santri-santri kelas A masih balita usia 3 sampai 7 tahun yang mengkaji </w:t>
      </w:r>
      <w:r w:rsidRPr="00A80250">
        <w:rPr>
          <w:rFonts w:ascii="Times New Roman" w:hAnsi="Times New Roman" w:cs="Times New Roman"/>
          <w:sz w:val="24"/>
          <w:szCs w:val="24"/>
        </w:rPr>
        <w:lastRenderedPageBreak/>
        <w:t>jilid pemula  sampai jilid 3. Sedangkan kelas B diampu oleh seorang Ustadz. Satu kelas terdiri dari 20 sampai 25 anak.</w:t>
      </w:r>
    </w:p>
    <w:p w:rsidR="000B64DF" w:rsidRPr="00A80250" w:rsidRDefault="000B64DF" w:rsidP="00AC3107">
      <w:pPr>
        <w:pStyle w:val="ListParagraph"/>
        <w:spacing w:after="0" w:line="480" w:lineRule="auto"/>
        <w:ind w:left="1440" w:firstLine="720"/>
        <w:jc w:val="both"/>
        <w:rPr>
          <w:rFonts w:ascii="Times New Roman" w:hAnsi="Times New Roman" w:cs="Times New Roman"/>
          <w:sz w:val="24"/>
          <w:szCs w:val="24"/>
        </w:rPr>
      </w:pPr>
      <w:r w:rsidRPr="00A80250">
        <w:rPr>
          <w:rFonts w:ascii="Times New Roman" w:hAnsi="Times New Roman" w:cs="Times New Roman"/>
          <w:sz w:val="24"/>
          <w:szCs w:val="24"/>
        </w:rPr>
        <w:t>Dilihat dari usaha guru untuk melakukan pembagian kelas dapat diketahui bahwa guru berusaha melakukan penyesuaian Antara siswa dengan jilid yang dicapainya. Hal ini dilakukan tentu saja agar pembelajaran lebih efektif dan dapat mengimplementasikan metode Yanbu’a sesuai dengan porsinya.</w:t>
      </w:r>
    </w:p>
    <w:p w:rsidR="000B64DF" w:rsidRPr="00A80250" w:rsidRDefault="000B64DF" w:rsidP="00D60C82">
      <w:pPr>
        <w:pStyle w:val="ListParagraph"/>
        <w:numPr>
          <w:ilvl w:val="0"/>
          <w:numId w:val="50"/>
        </w:numPr>
        <w:spacing w:after="0" w:line="480" w:lineRule="auto"/>
        <w:ind w:left="1418" w:hanging="284"/>
        <w:jc w:val="both"/>
        <w:rPr>
          <w:rFonts w:ascii="Times New Roman" w:hAnsi="Times New Roman" w:cs="Times New Roman"/>
          <w:sz w:val="24"/>
          <w:szCs w:val="24"/>
        </w:rPr>
      </w:pPr>
      <w:r w:rsidRPr="00A80250">
        <w:rPr>
          <w:rFonts w:ascii="Times New Roman" w:hAnsi="Times New Roman" w:cs="Times New Roman"/>
          <w:sz w:val="24"/>
          <w:szCs w:val="24"/>
        </w:rPr>
        <w:t xml:space="preserve">Kegiatan pembelajaran dilakukan secara kolosal untuk materi pengetahuan Islam berdasarkan kelas masing-masing. Sedangkan dalam pembelajaran dengan metode yanbu’a dilakukan berdasarkan jilid masing-masing. Santri dikelompokkan berdasarkan jilid yang </w:t>
      </w:r>
      <w:proofErr w:type="gramStart"/>
      <w:r w:rsidRPr="00A80250">
        <w:rPr>
          <w:rFonts w:ascii="Times New Roman" w:hAnsi="Times New Roman" w:cs="Times New Roman"/>
          <w:sz w:val="24"/>
          <w:szCs w:val="24"/>
        </w:rPr>
        <w:t>sama</w:t>
      </w:r>
      <w:proofErr w:type="gramEnd"/>
      <w:r w:rsidRPr="00A80250">
        <w:rPr>
          <w:rFonts w:ascii="Times New Roman" w:hAnsi="Times New Roman" w:cs="Times New Roman"/>
          <w:sz w:val="24"/>
          <w:szCs w:val="24"/>
        </w:rPr>
        <w:t xml:space="preserve"> untuk saling menyimak satu sama lain, baru kemudian santri yang sudah siap bisa mengaji dengan ustadz atau ustadzahnya.</w:t>
      </w:r>
    </w:p>
    <w:p w:rsidR="000B64DF" w:rsidRPr="00A80250" w:rsidRDefault="000B64DF" w:rsidP="00A80250">
      <w:pPr>
        <w:pStyle w:val="ListParagraph"/>
        <w:spacing w:after="0" w:line="480" w:lineRule="auto"/>
        <w:ind w:left="1440"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Guru </w:t>
      </w:r>
      <w:proofErr w:type="gramStart"/>
      <w:r w:rsidRPr="00A80250">
        <w:rPr>
          <w:rFonts w:ascii="Times New Roman" w:hAnsi="Times New Roman" w:cs="Times New Roman"/>
          <w:sz w:val="24"/>
          <w:szCs w:val="24"/>
        </w:rPr>
        <w:t>melakukan</w:t>
      </w:r>
      <w:proofErr w:type="gramEnd"/>
      <w:r w:rsidRPr="00A80250">
        <w:rPr>
          <w:rFonts w:ascii="Times New Roman" w:hAnsi="Times New Roman" w:cs="Times New Roman"/>
          <w:sz w:val="24"/>
          <w:szCs w:val="24"/>
        </w:rPr>
        <w:t xml:space="preserve"> kolosal materi untuk menambah wawasan siswa tentang keislaman. Meskipun materi kolosal yang diberikan tidak terdapat dalam kitab Yanbu’a karena ini materi tambahan yang tidak menyangkut dengan baca tulis dan hafalan al Qur’an, namun materi </w:t>
      </w:r>
    </w:p>
    <w:p w:rsidR="000B64DF" w:rsidRPr="00A80250" w:rsidRDefault="000B64DF" w:rsidP="00D60C82">
      <w:pPr>
        <w:pStyle w:val="ListParagraph"/>
        <w:numPr>
          <w:ilvl w:val="0"/>
          <w:numId w:val="50"/>
        </w:numPr>
        <w:spacing w:after="0" w:line="480" w:lineRule="auto"/>
        <w:ind w:left="1418" w:hanging="284"/>
        <w:jc w:val="both"/>
        <w:rPr>
          <w:rFonts w:ascii="Times New Roman" w:hAnsi="Times New Roman" w:cs="Times New Roman"/>
          <w:sz w:val="24"/>
          <w:szCs w:val="24"/>
        </w:rPr>
      </w:pPr>
      <w:r w:rsidRPr="00A80250">
        <w:rPr>
          <w:rFonts w:ascii="Times New Roman" w:hAnsi="Times New Roman" w:cs="Times New Roman"/>
          <w:sz w:val="24"/>
          <w:szCs w:val="24"/>
        </w:rPr>
        <w:t>Strategi mengajar yang dilakukan ustadz/dzah adalah mengacu pada panduan dalam metode Yanbu’a</w:t>
      </w:r>
      <w:r w:rsidR="00AC3107">
        <w:rPr>
          <w:rFonts w:ascii="Times New Roman" w:hAnsi="Times New Roman" w:cs="Times New Roman"/>
          <w:sz w:val="24"/>
          <w:szCs w:val="24"/>
        </w:rPr>
        <w:t>.</w:t>
      </w:r>
    </w:p>
    <w:p w:rsidR="00A410B2" w:rsidRPr="00A80250" w:rsidRDefault="00A410B2" w:rsidP="00A80250">
      <w:pPr>
        <w:pStyle w:val="ListParagraph"/>
        <w:spacing w:after="0" w:line="480" w:lineRule="auto"/>
        <w:ind w:left="1440"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Dari hal tersebut, dapat </w:t>
      </w:r>
      <w:r w:rsidR="00BA255D" w:rsidRPr="00A80250">
        <w:rPr>
          <w:rFonts w:ascii="Times New Roman" w:hAnsi="Times New Roman" w:cs="Times New Roman"/>
          <w:sz w:val="24"/>
          <w:szCs w:val="24"/>
        </w:rPr>
        <w:t>dikatakan</w:t>
      </w:r>
      <w:r w:rsidRPr="00A80250">
        <w:rPr>
          <w:rFonts w:ascii="Times New Roman" w:hAnsi="Times New Roman" w:cs="Times New Roman"/>
          <w:sz w:val="24"/>
          <w:szCs w:val="24"/>
        </w:rPr>
        <w:t xml:space="preserve"> bahwa secara garis besar guru benar-benar memahami dan mengimplementasikan metode </w:t>
      </w:r>
      <w:r w:rsidRPr="00A80250">
        <w:rPr>
          <w:rFonts w:ascii="Times New Roman" w:hAnsi="Times New Roman" w:cs="Times New Roman"/>
          <w:sz w:val="24"/>
          <w:szCs w:val="24"/>
        </w:rPr>
        <w:lastRenderedPageBreak/>
        <w:t>Yanbu’a dalam proses pembelajaran al Qur’an di TPQ Thalhah bin Ubaidillah meskipun tidak jarang guru juga melakukan inovasi.</w:t>
      </w:r>
    </w:p>
    <w:p w:rsidR="000B64DF" w:rsidRPr="00A80250" w:rsidRDefault="000B64DF" w:rsidP="00D60C82">
      <w:pPr>
        <w:pStyle w:val="ListParagraph"/>
        <w:numPr>
          <w:ilvl w:val="0"/>
          <w:numId w:val="50"/>
        </w:numPr>
        <w:spacing w:after="0" w:line="480" w:lineRule="auto"/>
        <w:ind w:left="1418" w:hanging="284"/>
        <w:jc w:val="both"/>
        <w:rPr>
          <w:rFonts w:ascii="Times New Roman" w:hAnsi="Times New Roman" w:cs="Times New Roman"/>
          <w:sz w:val="24"/>
          <w:szCs w:val="24"/>
        </w:rPr>
      </w:pPr>
      <w:r w:rsidRPr="00A80250">
        <w:rPr>
          <w:rFonts w:ascii="Times New Roman" w:hAnsi="Times New Roman" w:cs="Times New Roman"/>
          <w:sz w:val="24"/>
          <w:szCs w:val="24"/>
        </w:rPr>
        <w:t xml:space="preserve">Materi yang diajarkan terutama menekankan materi membaca dan menghafal. Sehingga materi menulis menjadi di kesampingkan dan oleh santri ada beberapa yang masih bingung bagaimana </w:t>
      </w:r>
      <w:proofErr w:type="gramStart"/>
      <w:r w:rsidRPr="00A80250">
        <w:rPr>
          <w:rFonts w:ascii="Times New Roman" w:hAnsi="Times New Roman" w:cs="Times New Roman"/>
          <w:sz w:val="24"/>
          <w:szCs w:val="24"/>
        </w:rPr>
        <w:t>cara</w:t>
      </w:r>
      <w:proofErr w:type="gramEnd"/>
      <w:r w:rsidRPr="00A80250">
        <w:rPr>
          <w:rFonts w:ascii="Times New Roman" w:hAnsi="Times New Roman" w:cs="Times New Roman"/>
          <w:sz w:val="24"/>
          <w:szCs w:val="24"/>
        </w:rPr>
        <w:t xml:space="preserve"> menulis </w:t>
      </w:r>
      <w:r w:rsidRPr="00A80250">
        <w:rPr>
          <w:rFonts w:ascii="Times New Roman" w:hAnsi="Times New Roman" w:cs="Times New Roman"/>
          <w:i/>
          <w:iCs/>
          <w:sz w:val="24"/>
          <w:szCs w:val="24"/>
        </w:rPr>
        <w:t>Huruf Hijaiyyah</w:t>
      </w:r>
      <w:r w:rsidRPr="00A80250">
        <w:rPr>
          <w:rFonts w:ascii="Times New Roman" w:hAnsi="Times New Roman" w:cs="Times New Roman"/>
          <w:sz w:val="24"/>
          <w:szCs w:val="24"/>
        </w:rPr>
        <w:t>.  Oleh sebab itu kemampuan menulis santri masih kurang maksimal.</w:t>
      </w:r>
    </w:p>
    <w:p w:rsidR="00BA255D" w:rsidRPr="00A80250" w:rsidRDefault="00BA255D" w:rsidP="00A80250">
      <w:pPr>
        <w:pStyle w:val="ListParagraph"/>
        <w:spacing w:after="0" w:line="480" w:lineRule="auto"/>
        <w:ind w:left="1440"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Hal tersebut yang menjadi salah satu factor mengapa guru selain menggunakan metode Yanbu’a juga melakukan variasi dalam mengajar. Adanya kekurangan dalam metode Yanbu’a ini dapat diminimalisir dampaknya dengan </w:t>
      </w:r>
      <w:proofErr w:type="gramStart"/>
      <w:r w:rsidRPr="00A80250">
        <w:rPr>
          <w:rFonts w:ascii="Times New Roman" w:hAnsi="Times New Roman" w:cs="Times New Roman"/>
          <w:sz w:val="24"/>
          <w:szCs w:val="24"/>
        </w:rPr>
        <w:t>cara</w:t>
      </w:r>
      <w:proofErr w:type="gramEnd"/>
      <w:r w:rsidRPr="00A80250">
        <w:rPr>
          <w:rFonts w:ascii="Times New Roman" w:hAnsi="Times New Roman" w:cs="Times New Roman"/>
          <w:sz w:val="24"/>
          <w:szCs w:val="24"/>
        </w:rPr>
        <w:t xml:space="preserve"> kreativitas guru.</w:t>
      </w:r>
    </w:p>
    <w:p w:rsidR="00754E02" w:rsidRPr="00A80250" w:rsidRDefault="000B64DF" w:rsidP="00C3700D">
      <w:pPr>
        <w:pStyle w:val="ListParagraph"/>
        <w:numPr>
          <w:ilvl w:val="0"/>
          <w:numId w:val="50"/>
        </w:numPr>
        <w:spacing w:after="0" w:line="480" w:lineRule="auto"/>
        <w:ind w:left="1418" w:hanging="284"/>
        <w:jc w:val="both"/>
        <w:rPr>
          <w:rFonts w:ascii="Times New Roman" w:hAnsi="Times New Roman" w:cs="Times New Roman"/>
          <w:sz w:val="24"/>
          <w:szCs w:val="24"/>
        </w:rPr>
      </w:pPr>
      <w:r w:rsidRPr="00A80250">
        <w:rPr>
          <w:rFonts w:ascii="Times New Roman" w:hAnsi="Times New Roman" w:cs="Times New Roman"/>
          <w:sz w:val="24"/>
          <w:szCs w:val="24"/>
        </w:rPr>
        <w:t>Media pembelajaran yang dipakai selain papan tulis juga menggunakan gam</w:t>
      </w:r>
      <w:r w:rsidR="00BA255D" w:rsidRPr="00A80250">
        <w:rPr>
          <w:rFonts w:ascii="Times New Roman" w:hAnsi="Times New Roman" w:cs="Times New Roman"/>
          <w:sz w:val="24"/>
          <w:szCs w:val="24"/>
        </w:rPr>
        <w:t>bar atau lagu-lagu pengetahuan I</w:t>
      </w:r>
      <w:r w:rsidRPr="00A80250">
        <w:rPr>
          <w:rFonts w:ascii="Times New Roman" w:hAnsi="Times New Roman" w:cs="Times New Roman"/>
          <w:sz w:val="24"/>
          <w:szCs w:val="24"/>
        </w:rPr>
        <w:t xml:space="preserve">slam, sehingga pembelajaran menjadi lebih menarik. Karena pembelajaran yang kreatif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membuat proses pembelajaran menjadi menarik dan tidak membosankan.</w:t>
      </w:r>
    </w:p>
    <w:p w:rsidR="00550DA6" w:rsidRPr="00A80250" w:rsidRDefault="00550DA6" w:rsidP="00A80250">
      <w:pPr>
        <w:pStyle w:val="ListParagraph"/>
        <w:spacing w:after="0" w:line="480" w:lineRule="auto"/>
        <w:ind w:left="1440" w:firstLine="720"/>
        <w:jc w:val="both"/>
        <w:rPr>
          <w:rFonts w:ascii="Times New Roman" w:hAnsi="Times New Roman" w:cs="Times New Roman"/>
          <w:sz w:val="24"/>
          <w:szCs w:val="24"/>
        </w:rPr>
      </w:pPr>
      <w:r w:rsidRPr="00A80250">
        <w:rPr>
          <w:rFonts w:ascii="Times New Roman" w:hAnsi="Times New Roman" w:cs="Times New Roman"/>
          <w:sz w:val="24"/>
          <w:szCs w:val="24"/>
        </w:rPr>
        <w:t xml:space="preserve">Pernyataan tersebut di atas menunjukkan bahwa guru yang mengajar di TPQ Thalhah bin Ubaidillah mampu </w:t>
      </w:r>
      <w:proofErr w:type="gramStart"/>
      <w:r w:rsidRPr="00A80250">
        <w:rPr>
          <w:rFonts w:ascii="Times New Roman" w:hAnsi="Times New Roman" w:cs="Times New Roman"/>
          <w:sz w:val="24"/>
          <w:szCs w:val="24"/>
        </w:rPr>
        <w:t>mengkombinasikan</w:t>
      </w:r>
      <w:proofErr w:type="gramEnd"/>
      <w:r w:rsidRPr="00A80250">
        <w:rPr>
          <w:rFonts w:ascii="Times New Roman" w:hAnsi="Times New Roman" w:cs="Times New Roman"/>
          <w:sz w:val="24"/>
          <w:szCs w:val="24"/>
        </w:rPr>
        <w:t xml:space="preserve"> Antara metode Yanbu’a dengan kekreatifan yang dimiliki, sehingga peleksanaan pembelajaran bisa berjalan dengan lancer dan tujuan yang telah ditetapkan bersama dapat tercapai.</w:t>
      </w:r>
    </w:p>
    <w:p w:rsidR="00754E02" w:rsidRPr="00A80250" w:rsidRDefault="00754E02" w:rsidP="00A80250">
      <w:pPr>
        <w:pStyle w:val="ListParagraph"/>
        <w:numPr>
          <w:ilvl w:val="0"/>
          <w:numId w:val="49"/>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lastRenderedPageBreak/>
        <w:t>Faktor yang Berpengaruh Terhadap Implementasi Metode Yanbu’a dalam Pembelajaran al Qur’an di TPQ Thalhah bin Ubaidillah</w:t>
      </w:r>
    </w:p>
    <w:p w:rsidR="00754E02" w:rsidRPr="00A80250" w:rsidRDefault="00754E02" w:rsidP="00A80250">
      <w:pPr>
        <w:pStyle w:val="ListParagraph"/>
        <w:spacing w:after="0" w:line="480" w:lineRule="auto"/>
        <w:ind w:left="1134" w:firstLine="709"/>
        <w:jc w:val="both"/>
        <w:rPr>
          <w:rFonts w:ascii="Times New Roman" w:hAnsi="Times New Roman" w:cs="Times New Roman"/>
          <w:sz w:val="24"/>
          <w:szCs w:val="24"/>
        </w:rPr>
      </w:pPr>
      <w:r w:rsidRPr="00A80250">
        <w:rPr>
          <w:rFonts w:ascii="Times New Roman" w:hAnsi="Times New Roman" w:cs="Times New Roman"/>
          <w:sz w:val="24"/>
          <w:szCs w:val="24"/>
        </w:rPr>
        <w:t>Implementasi metode Yanbu’a dalam pembelajaran al Qur’an di TPQ Thalhah sudah sangat cocok, baik untuk siswanya maupun tenaga pengajar/pendidiknya. Meskipun demikian, tentu ada beberapa faktor yang mempengaruhi keefetivan penerapan metode Yanbu’a ini. Beberapa factor yang berpengaruh terhadap implementasi metode Yanbu’a yaitu:</w:t>
      </w:r>
    </w:p>
    <w:p w:rsidR="00754E02" w:rsidRPr="00A80250" w:rsidRDefault="00754E02" w:rsidP="00A80250">
      <w:pPr>
        <w:pStyle w:val="ListParagraph"/>
        <w:numPr>
          <w:ilvl w:val="0"/>
          <w:numId w:val="52"/>
        </w:numPr>
        <w:spacing w:after="0" w:line="480" w:lineRule="auto"/>
        <w:ind w:left="1560"/>
        <w:jc w:val="both"/>
        <w:rPr>
          <w:rFonts w:ascii="Times New Roman" w:hAnsi="Times New Roman" w:cs="Times New Roman"/>
          <w:sz w:val="24"/>
          <w:szCs w:val="24"/>
        </w:rPr>
      </w:pPr>
      <w:r w:rsidRPr="00A80250">
        <w:rPr>
          <w:rFonts w:ascii="Times New Roman" w:hAnsi="Times New Roman" w:cs="Times New Roman"/>
          <w:sz w:val="24"/>
          <w:szCs w:val="24"/>
        </w:rPr>
        <w:t>Guru</w:t>
      </w:r>
    </w:p>
    <w:p w:rsidR="00AC2E4F" w:rsidRPr="00A80250" w:rsidRDefault="00AC2E4F" w:rsidP="00A80250">
      <w:pPr>
        <w:pStyle w:val="ListParagraph"/>
        <w:spacing w:after="0" w:line="480" w:lineRule="auto"/>
        <w:ind w:left="1560" w:firstLine="600"/>
        <w:jc w:val="both"/>
        <w:rPr>
          <w:rFonts w:ascii="Times New Roman" w:hAnsi="Times New Roman" w:cs="Times New Roman"/>
          <w:sz w:val="24"/>
          <w:szCs w:val="24"/>
        </w:rPr>
      </w:pPr>
      <w:r w:rsidRPr="00A80250">
        <w:rPr>
          <w:rFonts w:ascii="Times New Roman" w:hAnsi="Times New Roman" w:cs="Times New Roman"/>
          <w:sz w:val="24"/>
          <w:szCs w:val="24"/>
        </w:rPr>
        <w:t>Sebagaimana data yang telah ada bahwa guru yang mengajar di TPQ Thalhah bin Ubaidillah tidaklah banyak sedangkan jumlah santrinya mencapai 30 anak dengan tingkat pencapaian yang berbeda-beda, hal ini menyebabkan kura</w:t>
      </w:r>
      <w:r w:rsidR="004A5E0B" w:rsidRPr="00A80250">
        <w:rPr>
          <w:rFonts w:ascii="Times New Roman" w:hAnsi="Times New Roman" w:cs="Times New Roman"/>
          <w:sz w:val="24"/>
          <w:szCs w:val="24"/>
        </w:rPr>
        <w:t>ng maksimalnya pembelajaran al Qur’an dengan metode Yanbu’a.</w:t>
      </w:r>
    </w:p>
    <w:p w:rsidR="00754E02" w:rsidRPr="00A80250" w:rsidRDefault="00754E02" w:rsidP="00A80250">
      <w:pPr>
        <w:pStyle w:val="ListParagraph"/>
        <w:numPr>
          <w:ilvl w:val="0"/>
          <w:numId w:val="52"/>
        </w:numPr>
        <w:spacing w:after="0" w:line="480" w:lineRule="auto"/>
        <w:ind w:left="1560"/>
        <w:jc w:val="both"/>
        <w:rPr>
          <w:rFonts w:ascii="Times New Roman" w:hAnsi="Times New Roman" w:cs="Times New Roman"/>
          <w:sz w:val="24"/>
          <w:szCs w:val="24"/>
        </w:rPr>
      </w:pPr>
      <w:r w:rsidRPr="00A80250">
        <w:rPr>
          <w:rFonts w:ascii="Times New Roman" w:hAnsi="Times New Roman" w:cs="Times New Roman"/>
          <w:sz w:val="24"/>
          <w:szCs w:val="24"/>
        </w:rPr>
        <w:t xml:space="preserve">Siswa </w:t>
      </w:r>
    </w:p>
    <w:p w:rsidR="00FA4E61" w:rsidRPr="00A80250" w:rsidRDefault="00187D79" w:rsidP="00AC3107">
      <w:pPr>
        <w:pStyle w:val="ListParagraph"/>
        <w:spacing w:after="0" w:line="480" w:lineRule="auto"/>
        <w:ind w:left="1560" w:firstLine="600"/>
        <w:jc w:val="both"/>
        <w:rPr>
          <w:rFonts w:ascii="Times New Roman" w:hAnsi="Times New Roman" w:cs="Times New Roman"/>
          <w:sz w:val="24"/>
          <w:szCs w:val="24"/>
        </w:rPr>
      </w:pPr>
      <w:r w:rsidRPr="00A80250">
        <w:rPr>
          <w:rFonts w:ascii="Times New Roman" w:hAnsi="Times New Roman" w:cs="Times New Roman"/>
          <w:sz w:val="24"/>
          <w:szCs w:val="24"/>
        </w:rPr>
        <w:t xml:space="preserve">Siswa atau santri disini yang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berproses dalam pembelajaran al Qur’an di TPQ Thalhah bin Ubaidillah. Berhasil atau tidaknya suatu metode yang digunakan bukan hanya bergantung pada guru yang mengajar </w:t>
      </w:r>
      <w:proofErr w:type="gramStart"/>
      <w:r w:rsidRPr="00A80250">
        <w:rPr>
          <w:rFonts w:ascii="Times New Roman" w:hAnsi="Times New Roman" w:cs="Times New Roman"/>
          <w:sz w:val="24"/>
          <w:szCs w:val="24"/>
        </w:rPr>
        <w:t>akan</w:t>
      </w:r>
      <w:proofErr w:type="gramEnd"/>
      <w:r w:rsidRPr="00A80250">
        <w:rPr>
          <w:rFonts w:ascii="Times New Roman" w:hAnsi="Times New Roman" w:cs="Times New Roman"/>
          <w:sz w:val="24"/>
          <w:szCs w:val="24"/>
        </w:rPr>
        <w:t xml:space="preserve"> tetapi juga bagaimana respon siswa terhadap pe</w:t>
      </w:r>
      <w:r w:rsidR="007C73AE" w:rsidRPr="00A80250">
        <w:rPr>
          <w:rFonts w:ascii="Times New Roman" w:hAnsi="Times New Roman" w:cs="Times New Roman"/>
          <w:sz w:val="24"/>
          <w:szCs w:val="24"/>
        </w:rPr>
        <w:t>m</w:t>
      </w:r>
      <w:r w:rsidRPr="00A80250">
        <w:rPr>
          <w:rFonts w:ascii="Times New Roman" w:hAnsi="Times New Roman" w:cs="Times New Roman"/>
          <w:sz w:val="24"/>
          <w:szCs w:val="24"/>
        </w:rPr>
        <w:t>belajaran.</w:t>
      </w:r>
      <w:r w:rsidR="007C73AE" w:rsidRPr="00A80250">
        <w:rPr>
          <w:rFonts w:ascii="Times New Roman" w:hAnsi="Times New Roman" w:cs="Times New Roman"/>
          <w:sz w:val="24"/>
          <w:szCs w:val="24"/>
        </w:rPr>
        <w:t xml:space="preserve"> Siswa di TPQ Thalhah bin Ubaidillah adalah siswa yang aktif sehingga pembelajaran dapat berjalan dengan lancar.</w:t>
      </w:r>
    </w:p>
    <w:p w:rsidR="00754E02" w:rsidRPr="00A80250" w:rsidRDefault="00754E02" w:rsidP="00A80250">
      <w:pPr>
        <w:pStyle w:val="ListParagraph"/>
        <w:numPr>
          <w:ilvl w:val="0"/>
          <w:numId w:val="52"/>
        </w:numPr>
        <w:spacing w:after="0" w:line="480" w:lineRule="auto"/>
        <w:ind w:left="1560"/>
        <w:jc w:val="both"/>
        <w:rPr>
          <w:rFonts w:ascii="Times New Roman" w:hAnsi="Times New Roman" w:cs="Times New Roman"/>
          <w:sz w:val="24"/>
          <w:szCs w:val="24"/>
        </w:rPr>
      </w:pPr>
      <w:r w:rsidRPr="00A80250">
        <w:rPr>
          <w:rFonts w:ascii="Times New Roman" w:hAnsi="Times New Roman" w:cs="Times New Roman"/>
          <w:sz w:val="24"/>
          <w:szCs w:val="24"/>
        </w:rPr>
        <w:t>Sarana dan pra sarana</w:t>
      </w:r>
    </w:p>
    <w:p w:rsidR="00754E02" w:rsidRPr="00A80250" w:rsidRDefault="00891B36" w:rsidP="00A80250">
      <w:pPr>
        <w:pStyle w:val="ListParagraph"/>
        <w:spacing w:after="0" w:line="480" w:lineRule="auto"/>
        <w:ind w:left="1440" w:firstLine="720"/>
        <w:jc w:val="both"/>
        <w:rPr>
          <w:rFonts w:ascii="Times New Roman" w:hAnsi="Times New Roman" w:cs="Times New Roman"/>
          <w:sz w:val="24"/>
          <w:szCs w:val="24"/>
        </w:rPr>
      </w:pPr>
      <w:r w:rsidRPr="00A80250">
        <w:rPr>
          <w:rFonts w:ascii="Times New Roman" w:hAnsi="Times New Roman" w:cs="Times New Roman"/>
          <w:sz w:val="24"/>
          <w:szCs w:val="24"/>
        </w:rPr>
        <w:lastRenderedPageBreak/>
        <w:t>Sebagaimana penjelasan yang ada pada data di atas bahwa a</w:t>
      </w:r>
      <w:r w:rsidR="00754E02" w:rsidRPr="00A80250">
        <w:rPr>
          <w:rFonts w:ascii="Times New Roman" w:hAnsi="Times New Roman" w:cs="Times New Roman"/>
          <w:sz w:val="24"/>
          <w:szCs w:val="24"/>
        </w:rPr>
        <w:t xml:space="preserve">da guru yang cukup dan siswa yang siap untuk belajar, namun tidak ada sarana atau alat yang dapat digunakan untuk belajar. Misalnya, jumlah siswa 30 tapi TPQ hanya memiliki satu set kitab Yanbu’a maka ini </w:t>
      </w:r>
      <w:proofErr w:type="gramStart"/>
      <w:r w:rsidR="00754E02" w:rsidRPr="00A80250">
        <w:rPr>
          <w:rFonts w:ascii="Times New Roman" w:hAnsi="Times New Roman" w:cs="Times New Roman"/>
          <w:sz w:val="24"/>
          <w:szCs w:val="24"/>
        </w:rPr>
        <w:t>akan</w:t>
      </w:r>
      <w:proofErr w:type="gramEnd"/>
      <w:r w:rsidR="00754E02" w:rsidRPr="00A80250">
        <w:rPr>
          <w:rFonts w:ascii="Times New Roman" w:hAnsi="Times New Roman" w:cs="Times New Roman"/>
          <w:sz w:val="24"/>
          <w:szCs w:val="24"/>
        </w:rPr>
        <w:t xml:space="preserve"> sangat tidak efektiv karena mereka harus menunggu dan mengantri dengan teman-temannya. Di samping itu, mereka juga tidak mempunyai kesempatan untuk mempelajarinya di rumah. Oleh sebab itu, sarana dan pra sarana juga menjadi factor penting terhadap pengimplementasian metode Yanbu’a.</w:t>
      </w:r>
    </w:p>
    <w:p w:rsidR="000B64DF" w:rsidRPr="00A80250" w:rsidRDefault="000B64DF" w:rsidP="00A80250">
      <w:pPr>
        <w:spacing w:after="0" w:line="480" w:lineRule="auto"/>
        <w:jc w:val="both"/>
        <w:rPr>
          <w:rFonts w:ascii="Times New Roman" w:hAnsi="Times New Roman" w:cs="Times New Roman"/>
          <w:sz w:val="24"/>
          <w:szCs w:val="24"/>
        </w:rPr>
      </w:pPr>
      <w:bookmarkStart w:id="0" w:name="_GoBack"/>
      <w:bookmarkEnd w:id="0"/>
    </w:p>
    <w:p w:rsidR="000B64DF" w:rsidRPr="00A80250" w:rsidRDefault="000B64DF" w:rsidP="00AC3107">
      <w:pPr>
        <w:pStyle w:val="ListParagraph"/>
        <w:numPr>
          <w:ilvl w:val="0"/>
          <w:numId w:val="2"/>
        </w:numPr>
        <w:spacing w:after="0" w:line="480" w:lineRule="auto"/>
        <w:jc w:val="both"/>
        <w:rPr>
          <w:rFonts w:ascii="Times New Roman" w:hAnsi="Times New Roman" w:cs="Times New Roman"/>
          <w:b/>
          <w:bCs/>
          <w:sz w:val="24"/>
          <w:szCs w:val="24"/>
        </w:rPr>
      </w:pPr>
      <w:r w:rsidRPr="00A80250">
        <w:rPr>
          <w:rFonts w:ascii="Times New Roman" w:hAnsi="Times New Roman" w:cs="Times New Roman"/>
          <w:b/>
          <w:bCs/>
          <w:sz w:val="24"/>
          <w:szCs w:val="24"/>
        </w:rPr>
        <w:t>SIMPULAN</w:t>
      </w:r>
    </w:p>
    <w:p w:rsidR="000B64DF" w:rsidRPr="00A80250" w:rsidRDefault="000B64DF" w:rsidP="00A80250">
      <w:pPr>
        <w:pStyle w:val="ListParagraph"/>
        <w:spacing w:after="0" w:line="480" w:lineRule="auto"/>
        <w:ind w:firstLine="720"/>
        <w:jc w:val="both"/>
        <w:rPr>
          <w:rFonts w:ascii="Times New Roman" w:hAnsi="Times New Roman" w:cs="Times New Roman"/>
          <w:sz w:val="24"/>
          <w:szCs w:val="24"/>
        </w:rPr>
      </w:pPr>
      <w:r w:rsidRPr="00A80250">
        <w:rPr>
          <w:rFonts w:ascii="Times New Roman" w:hAnsi="Times New Roman" w:cs="Times New Roman"/>
          <w:sz w:val="24"/>
          <w:szCs w:val="24"/>
        </w:rPr>
        <w:t>Setelah mengadakan penelitian dan penelaahan serta analisis. Maka selanjutnya penulis dapat menyimpulkan bahwa implementasi metode Yanbua dalam baca tulis Al-Qur’an di TPQ Thalhah Bin Ubaidillah pasirmuncang adalah sebagai berikut:</w:t>
      </w:r>
    </w:p>
    <w:p w:rsidR="000B64DF" w:rsidRPr="00A80250" w:rsidRDefault="000B64DF" w:rsidP="00A80250">
      <w:pPr>
        <w:pStyle w:val="ListParagraph"/>
        <w:numPr>
          <w:ilvl w:val="0"/>
          <w:numId w:val="22"/>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Penerapan panduan pembelajaran dengan metode yanbua di TPQ Thalhah Bin Ubaidillah adalah sebagai berikut:</w:t>
      </w:r>
    </w:p>
    <w:p w:rsidR="000B64DF" w:rsidRPr="00A80250" w:rsidRDefault="000B64DF" w:rsidP="00BC5020">
      <w:pPr>
        <w:pStyle w:val="ListParagraph"/>
        <w:numPr>
          <w:ilvl w:val="0"/>
          <w:numId w:val="51"/>
        </w:numPr>
        <w:spacing w:after="0" w:line="480" w:lineRule="auto"/>
        <w:ind w:left="1418"/>
        <w:jc w:val="both"/>
        <w:rPr>
          <w:rFonts w:ascii="Times New Roman" w:hAnsi="Times New Roman" w:cs="Times New Roman"/>
          <w:sz w:val="24"/>
          <w:szCs w:val="24"/>
        </w:rPr>
      </w:pPr>
      <w:r w:rsidRPr="00A80250">
        <w:rPr>
          <w:rFonts w:ascii="Times New Roman" w:hAnsi="Times New Roman" w:cs="Times New Roman"/>
          <w:sz w:val="24"/>
          <w:szCs w:val="24"/>
        </w:rPr>
        <w:t xml:space="preserve">Kegiatan pembelajaran dibagi per kelas yaitu kelas </w:t>
      </w:r>
      <w:proofErr w:type="gramStart"/>
      <w:r w:rsidRPr="00A80250">
        <w:rPr>
          <w:rFonts w:ascii="Times New Roman" w:hAnsi="Times New Roman" w:cs="Times New Roman"/>
          <w:sz w:val="24"/>
          <w:szCs w:val="24"/>
        </w:rPr>
        <w:t>A</w:t>
      </w:r>
      <w:proofErr w:type="gramEnd"/>
      <w:r w:rsidRPr="00A80250">
        <w:rPr>
          <w:rFonts w:ascii="Times New Roman" w:hAnsi="Times New Roman" w:cs="Times New Roman"/>
          <w:sz w:val="24"/>
          <w:szCs w:val="24"/>
        </w:rPr>
        <w:t xml:space="preserve"> dan kelas B. </w:t>
      </w:r>
    </w:p>
    <w:p w:rsidR="000B64DF" w:rsidRPr="00A80250" w:rsidRDefault="000B64DF" w:rsidP="00BC5020">
      <w:pPr>
        <w:pStyle w:val="ListParagraph"/>
        <w:numPr>
          <w:ilvl w:val="0"/>
          <w:numId w:val="51"/>
        </w:numPr>
        <w:spacing w:after="0" w:line="480" w:lineRule="auto"/>
        <w:ind w:left="1418"/>
        <w:jc w:val="both"/>
        <w:rPr>
          <w:rFonts w:ascii="Times New Roman" w:hAnsi="Times New Roman" w:cs="Times New Roman"/>
          <w:sz w:val="24"/>
          <w:szCs w:val="24"/>
        </w:rPr>
      </w:pPr>
      <w:r w:rsidRPr="00A80250">
        <w:rPr>
          <w:rFonts w:ascii="Times New Roman" w:hAnsi="Times New Roman" w:cs="Times New Roman"/>
          <w:sz w:val="24"/>
          <w:szCs w:val="24"/>
        </w:rPr>
        <w:t>Kegiatan pembelajaran dilakukan secara ko</w:t>
      </w:r>
      <w:r w:rsidR="00754E02" w:rsidRPr="00A80250">
        <w:rPr>
          <w:rFonts w:ascii="Times New Roman" w:hAnsi="Times New Roman" w:cs="Times New Roman"/>
          <w:sz w:val="24"/>
          <w:szCs w:val="24"/>
        </w:rPr>
        <w:t>losal untuk materi pengetahuan I</w:t>
      </w:r>
      <w:r w:rsidRPr="00A80250">
        <w:rPr>
          <w:rFonts w:ascii="Times New Roman" w:hAnsi="Times New Roman" w:cs="Times New Roman"/>
          <w:sz w:val="24"/>
          <w:szCs w:val="24"/>
        </w:rPr>
        <w:t xml:space="preserve">slam berdasarkan kelas masing-masing. Sedangkan dalam pembelajaran dengan metode yanbu’a dilakukan berdasarkan jilid masing-masing. </w:t>
      </w:r>
    </w:p>
    <w:p w:rsidR="000B64DF" w:rsidRPr="00A80250" w:rsidRDefault="000B64DF" w:rsidP="00BC5020">
      <w:pPr>
        <w:pStyle w:val="ListParagraph"/>
        <w:numPr>
          <w:ilvl w:val="0"/>
          <w:numId w:val="51"/>
        </w:numPr>
        <w:spacing w:after="0" w:line="480" w:lineRule="auto"/>
        <w:ind w:left="1418"/>
        <w:jc w:val="both"/>
        <w:rPr>
          <w:rFonts w:ascii="Times New Roman" w:hAnsi="Times New Roman" w:cs="Times New Roman"/>
          <w:sz w:val="24"/>
          <w:szCs w:val="24"/>
        </w:rPr>
      </w:pPr>
      <w:r w:rsidRPr="00A80250">
        <w:rPr>
          <w:rFonts w:ascii="Times New Roman" w:hAnsi="Times New Roman" w:cs="Times New Roman"/>
          <w:sz w:val="24"/>
          <w:szCs w:val="24"/>
        </w:rPr>
        <w:lastRenderedPageBreak/>
        <w:t>Strategi mengajar yang dilakukan ustadz/dzah adalah mengacu pada panduan dalam metode yanbu’a</w:t>
      </w:r>
      <w:r w:rsidR="00BC5020">
        <w:rPr>
          <w:rFonts w:ascii="Times New Roman" w:hAnsi="Times New Roman" w:cs="Times New Roman"/>
          <w:sz w:val="24"/>
          <w:szCs w:val="24"/>
        </w:rPr>
        <w:t>.</w:t>
      </w:r>
    </w:p>
    <w:p w:rsidR="000B64DF" w:rsidRPr="00A80250" w:rsidRDefault="000B64DF" w:rsidP="00BC5020">
      <w:pPr>
        <w:pStyle w:val="ListParagraph"/>
        <w:numPr>
          <w:ilvl w:val="0"/>
          <w:numId w:val="51"/>
        </w:numPr>
        <w:spacing w:after="0" w:line="480" w:lineRule="auto"/>
        <w:ind w:left="1418"/>
        <w:jc w:val="both"/>
        <w:rPr>
          <w:rFonts w:ascii="Times New Roman" w:hAnsi="Times New Roman" w:cs="Times New Roman"/>
          <w:sz w:val="24"/>
          <w:szCs w:val="24"/>
        </w:rPr>
      </w:pPr>
      <w:r w:rsidRPr="00A80250">
        <w:rPr>
          <w:rFonts w:ascii="Times New Roman" w:hAnsi="Times New Roman" w:cs="Times New Roman"/>
          <w:sz w:val="24"/>
          <w:szCs w:val="24"/>
        </w:rPr>
        <w:t xml:space="preserve"> Materi yang diajarkan terutama menekankan materi membaca dan menghafal. </w:t>
      </w:r>
    </w:p>
    <w:p w:rsidR="000B64DF" w:rsidRPr="00A80250" w:rsidRDefault="000B64DF" w:rsidP="00BC5020">
      <w:pPr>
        <w:pStyle w:val="ListParagraph"/>
        <w:numPr>
          <w:ilvl w:val="0"/>
          <w:numId w:val="51"/>
        </w:numPr>
        <w:spacing w:after="0" w:line="480" w:lineRule="auto"/>
        <w:ind w:left="1418"/>
        <w:jc w:val="both"/>
        <w:rPr>
          <w:rFonts w:ascii="Times New Roman" w:hAnsi="Times New Roman" w:cs="Times New Roman"/>
          <w:sz w:val="24"/>
          <w:szCs w:val="24"/>
        </w:rPr>
      </w:pPr>
      <w:r w:rsidRPr="00A80250">
        <w:rPr>
          <w:rFonts w:ascii="Times New Roman" w:hAnsi="Times New Roman" w:cs="Times New Roman"/>
          <w:sz w:val="24"/>
          <w:szCs w:val="24"/>
        </w:rPr>
        <w:t>Media pembelajaran yang dipakai selain papan tulis juga menggunakan gam</w:t>
      </w:r>
      <w:r w:rsidR="00BC5020">
        <w:rPr>
          <w:rFonts w:ascii="Times New Roman" w:hAnsi="Times New Roman" w:cs="Times New Roman"/>
          <w:sz w:val="24"/>
          <w:szCs w:val="24"/>
        </w:rPr>
        <w:t xml:space="preserve">bar atau lagu-lagu pengetahuan </w:t>
      </w:r>
      <w:r w:rsidR="000B0A5F">
        <w:rPr>
          <w:rFonts w:ascii="Times New Roman" w:hAnsi="Times New Roman" w:cs="Times New Roman"/>
          <w:sz w:val="24"/>
          <w:szCs w:val="24"/>
        </w:rPr>
        <w:t>I</w:t>
      </w:r>
      <w:r w:rsidRPr="00A80250">
        <w:rPr>
          <w:rFonts w:ascii="Times New Roman" w:hAnsi="Times New Roman" w:cs="Times New Roman"/>
          <w:sz w:val="24"/>
          <w:szCs w:val="24"/>
        </w:rPr>
        <w:t>slam</w:t>
      </w:r>
      <w:r w:rsidR="00BC5020">
        <w:rPr>
          <w:rFonts w:ascii="Times New Roman" w:hAnsi="Times New Roman" w:cs="Times New Roman"/>
          <w:sz w:val="24"/>
          <w:szCs w:val="24"/>
        </w:rPr>
        <w:t>.</w:t>
      </w:r>
    </w:p>
    <w:p w:rsidR="000B64DF" w:rsidRPr="000B0A5F" w:rsidRDefault="000B64DF" w:rsidP="000B0A5F">
      <w:pPr>
        <w:pStyle w:val="ListParagraph"/>
        <w:numPr>
          <w:ilvl w:val="0"/>
          <w:numId w:val="22"/>
        </w:numPr>
        <w:spacing w:after="0" w:line="480" w:lineRule="auto"/>
        <w:jc w:val="both"/>
        <w:rPr>
          <w:rFonts w:ascii="Times New Roman" w:hAnsi="Times New Roman" w:cs="Times New Roman"/>
          <w:sz w:val="24"/>
          <w:szCs w:val="24"/>
        </w:rPr>
      </w:pPr>
      <w:r w:rsidRPr="00A80250">
        <w:rPr>
          <w:rFonts w:ascii="Times New Roman" w:hAnsi="Times New Roman" w:cs="Times New Roman"/>
          <w:sz w:val="24"/>
          <w:szCs w:val="24"/>
        </w:rPr>
        <w:t xml:space="preserve">Faktor-faktor yang berpengaruh dalam </w:t>
      </w:r>
      <w:r w:rsidR="00754E02" w:rsidRPr="00A80250">
        <w:rPr>
          <w:rFonts w:ascii="Times New Roman" w:hAnsi="Times New Roman" w:cs="Times New Roman"/>
          <w:sz w:val="24"/>
          <w:szCs w:val="24"/>
        </w:rPr>
        <w:t xml:space="preserve">penerapan metode yanbu’a yaitu </w:t>
      </w:r>
      <w:r w:rsidR="006C53AF" w:rsidRPr="00A80250">
        <w:rPr>
          <w:rFonts w:ascii="Times New Roman" w:hAnsi="Times New Roman" w:cs="Times New Roman"/>
          <w:sz w:val="24"/>
          <w:szCs w:val="24"/>
        </w:rPr>
        <w:t>factor guru, siswa, dan sarana prasarana.</w:t>
      </w:r>
    </w:p>
    <w:sectPr w:rsidR="000B64DF" w:rsidRPr="000B0A5F" w:rsidSect="00953FE9">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6A" w:rsidRDefault="00812A6A" w:rsidP="0069376C">
      <w:pPr>
        <w:spacing w:after="0" w:line="240" w:lineRule="auto"/>
      </w:pPr>
      <w:r>
        <w:separator/>
      </w:r>
    </w:p>
  </w:endnote>
  <w:endnote w:type="continuationSeparator" w:id="0">
    <w:p w:rsidR="00812A6A" w:rsidRDefault="00812A6A" w:rsidP="0069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32702"/>
      <w:docPartObj>
        <w:docPartGallery w:val="Page Numbers (Bottom of Page)"/>
        <w:docPartUnique/>
      </w:docPartObj>
    </w:sdtPr>
    <w:sdtEndPr>
      <w:rPr>
        <w:noProof/>
      </w:rPr>
    </w:sdtEndPr>
    <w:sdtContent>
      <w:p w:rsidR="00812A6A" w:rsidRDefault="00812A6A">
        <w:pPr>
          <w:pStyle w:val="Footer"/>
          <w:jc w:val="center"/>
        </w:pPr>
        <w:r>
          <w:fldChar w:fldCharType="begin"/>
        </w:r>
        <w:r>
          <w:instrText xml:space="preserve"> PAGE   \* MERGEFORMAT </w:instrText>
        </w:r>
        <w:r>
          <w:fldChar w:fldCharType="separate"/>
        </w:r>
        <w:r w:rsidR="006A5D59">
          <w:rPr>
            <w:noProof/>
          </w:rPr>
          <w:t>20</w:t>
        </w:r>
        <w:r>
          <w:rPr>
            <w:noProof/>
          </w:rPr>
          <w:fldChar w:fldCharType="end"/>
        </w:r>
      </w:p>
    </w:sdtContent>
  </w:sdt>
  <w:p w:rsidR="00812A6A" w:rsidRDefault="00812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6A" w:rsidRDefault="00812A6A" w:rsidP="0069376C">
      <w:pPr>
        <w:spacing w:after="0" w:line="240" w:lineRule="auto"/>
      </w:pPr>
      <w:r>
        <w:separator/>
      </w:r>
    </w:p>
  </w:footnote>
  <w:footnote w:type="continuationSeparator" w:id="0">
    <w:p w:rsidR="00812A6A" w:rsidRDefault="00812A6A" w:rsidP="0069376C">
      <w:pPr>
        <w:spacing w:after="0" w:line="240" w:lineRule="auto"/>
      </w:pPr>
      <w:r>
        <w:continuationSeparator/>
      </w:r>
    </w:p>
  </w:footnote>
  <w:footnote w:id="1">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Moh. Roqib, </w:t>
      </w:r>
      <w:r w:rsidRPr="007D02C3">
        <w:rPr>
          <w:rFonts w:ascii="Times New Roman" w:hAnsi="Times New Roman" w:cs="Times New Roman"/>
          <w:i/>
        </w:rPr>
        <w:t>ILMU PENDIDIKAN ISLAM pengembangan pendidikan integratif di sekolah keluarga, dan masyarakat</w:t>
      </w:r>
      <w:r w:rsidRPr="007D02C3">
        <w:rPr>
          <w:rFonts w:ascii="Times New Roman" w:hAnsi="Times New Roman" w:cs="Times New Roman"/>
        </w:rPr>
        <w:t>, (Yogyakarta: LKIS, 2009), Hlm, 103.</w:t>
      </w:r>
    </w:p>
  </w:footnote>
  <w:footnote w:id="2">
    <w:p w:rsidR="00812A6A" w:rsidRPr="007D02C3" w:rsidRDefault="00812A6A" w:rsidP="007D02C3">
      <w:pPr>
        <w:pStyle w:val="FootnoteText"/>
        <w:tabs>
          <w:tab w:val="left" w:pos="709"/>
        </w:tabs>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Diolah dari </w:t>
      </w:r>
      <w:r w:rsidRPr="007D02C3">
        <w:rPr>
          <w:rFonts w:ascii="Times New Roman" w:hAnsi="Times New Roman" w:cs="Times New Roman"/>
          <w:i/>
        </w:rPr>
        <w:t>http//: digilib.uinsby.ac.id/8274/4/Bab%202.pdf</w:t>
      </w:r>
      <w:r w:rsidRPr="007D02C3">
        <w:rPr>
          <w:rFonts w:ascii="Times New Roman" w:hAnsi="Times New Roman" w:cs="Times New Roman"/>
        </w:rPr>
        <w:t>, diakses pada 14 Februari 2016 pukul 09.37 WIB.</w:t>
      </w:r>
    </w:p>
  </w:footnote>
  <w:footnote w:id="3">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Wawancara dengan pengurus pondok Tahfidz Yanbu’ul  Qur’an Kudus, Dikutip dari skripsi Fitri Rahmawati,</w:t>
      </w:r>
      <w:r w:rsidRPr="007D02C3">
        <w:rPr>
          <w:rFonts w:ascii="Times New Roman" w:hAnsi="Times New Roman" w:cs="Times New Roman"/>
          <w:i/>
        </w:rPr>
        <w:t xml:space="preserve"> Penerapan Metode Tanbu’a dalam pembelajaran Baca Tulis AL-Qur’an di Taman Pendidikan Al-Qur’an Husut Tilawah Payaman Mejobo Kudus</w:t>
      </w:r>
      <w:r w:rsidRPr="007D02C3">
        <w:rPr>
          <w:rFonts w:ascii="Times New Roman" w:hAnsi="Times New Roman" w:cs="Times New Roman"/>
        </w:rPr>
        <w:t xml:space="preserve">,  (UIN Sunan Kalijaga: t.p., 2009), hlm. 3. </w:t>
      </w:r>
    </w:p>
  </w:footnote>
  <w:footnote w:id="4">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Observasi pendahuluan tersebut penulis laksanakan pada tanggal 12-13 Oktober 2013.</w:t>
      </w:r>
    </w:p>
  </w:footnote>
  <w:footnote w:id="5">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Wawancara ini merupakan wawancara pada observasi pendahuluan yang penulis lakukan dengan Bapak Tarmuji  pada tanggal 12 Februari 2016 pukul 20.00-21.00 WIB di rumah Bapak Tarmuji.</w:t>
      </w:r>
    </w:p>
  </w:footnote>
  <w:footnote w:id="6">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Wawancara ini merupakan wawancara pada observasi pendahuluan yang penulis lakukan dengan Ustadz Sareh  pada tanggal 13 Februari 2016 pukul 18.30-20.30 WIB di Masjid Darunnajah IAIN Purwokerto.</w:t>
      </w:r>
    </w:p>
    <w:p w:rsidR="00812A6A" w:rsidRPr="007D02C3" w:rsidRDefault="00812A6A" w:rsidP="007D02C3">
      <w:pPr>
        <w:pStyle w:val="FootnoteText"/>
        <w:ind w:firstLine="720"/>
        <w:jc w:val="both"/>
        <w:rPr>
          <w:rFonts w:ascii="Times New Roman" w:hAnsi="Times New Roman" w:cs="Times New Roman"/>
        </w:rPr>
      </w:pPr>
    </w:p>
  </w:footnote>
  <w:footnote w:id="7">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Heni Kurniawati, </w:t>
      </w:r>
      <w:r w:rsidRPr="007D02C3">
        <w:rPr>
          <w:rFonts w:ascii="Times New Roman" w:hAnsi="Times New Roman" w:cs="Times New Roman"/>
          <w:i/>
          <w:iCs/>
        </w:rPr>
        <w:t xml:space="preserve">Efektivitas Metode Yanbu’a dalam Pembelajaran Membaca Al Qur’an di TPQ Tamrinus Shibyan Karangandu Pecangaan Jepara. </w:t>
      </w:r>
      <w:r w:rsidRPr="007D02C3">
        <w:rPr>
          <w:rFonts w:ascii="Times New Roman" w:hAnsi="Times New Roman" w:cs="Times New Roman"/>
        </w:rPr>
        <w:t>Skripsi. Pdf.</w:t>
      </w:r>
    </w:p>
  </w:footnote>
  <w:footnote w:id="8">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Wina Sanjaya, </w:t>
      </w:r>
      <w:r w:rsidRPr="007D02C3">
        <w:rPr>
          <w:rFonts w:ascii="Times New Roman" w:hAnsi="Times New Roman" w:cs="Times New Roman"/>
          <w:i/>
          <w:iCs/>
        </w:rPr>
        <w:t xml:space="preserve">Strategi Pembelajaran Berorientasi Standar Proses Pendidikan, </w:t>
      </w:r>
      <w:r w:rsidRPr="007D02C3">
        <w:rPr>
          <w:rFonts w:ascii="Times New Roman" w:hAnsi="Times New Roman" w:cs="Times New Roman"/>
        </w:rPr>
        <w:t>(</w:t>
      </w:r>
      <w:proofErr w:type="gramStart"/>
      <w:r w:rsidRPr="007D02C3">
        <w:rPr>
          <w:rFonts w:ascii="Times New Roman" w:hAnsi="Times New Roman" w:cs="Times New Roman"/>
        </w:rPr>
        <w:t>Jakarta :</w:t>
      </w:r>
      <w:proofErr w:type="gramEnd"/>
      <w:r w:rsidRPr="007D02C3">
        <w:rPr>
          <w:rFonts w:ascii="Times New Roman" w:hAnsi="Times New Roman" w:cs="Times New Roman"/>
        </w:rPr>
        <w:t xml:space="preserve"> Kencana Prenada Media Group, 2007), Hlm. 52.</w:t>
      </w:r>
      <w:r w:rsidRPr="007D02C3">
        <w:rPr>
          <w:rFonts w:ascii="Times New Roman" w:hAnsi="Times New Roman" w:cs="Times New Roman"/>
          <w:i/>
          <w:iCs/>
        </w:rPr>
        <w:t xml:space="preserve"> </w:t>
      </w:r>
      <w:r w:rsidRPr="007D02C3">
        <w:rPr>
          <w:rFonts w:ascii="Times New Roman" w:hAnsi="Times New Roman" w:cs="Times New Roman"/>
        </w:rPr>
        <w:t xml:space="preserve"> </w:t>
      </w:r>
    </w:p>
  </w:footnote>
  <w:footnote w:id="9">
    <w:p w:rsidR="00812A6A" w:rsidRPr="007D02C3" w:rsidRDefault="00812A6A" w:rsidP="007D02C3">
      <w:pPr>
        <w:pStyle w:val="FootnoteText"/>
        <w:ind w:firstLine="720"/>
        <w:jc w:val="both"/>
        <w:rPr>
          <w:rFonts w:ascii="Times New Roman" w:eastAsia="Calibri" w:hAnsi="Times New Roman" w:cs="Times New Roman"/>
        </w:rPr>
      </w:pPr>
      <w:r w:rsidRPr="007D02C3">
        <w:rPr>
          <w:rStyle w:val="FootnoteReference"/>
          <w:rFonts w:ascii="Times New Roman" w:eastAsia="Calibri" w:hAnsi="Times New Roman" w:cs="Times New Roman"/>
        </w:rPr>
        <w:footnoteRef/>
      </w:r>
      <w:r w:rsidRPr="007D02C3">
        <w:rPr>
          <w:rFonts w:ascii="Times New Roman" w:eastAsia="Calibri" w:hAnsi="Times New Roman" w:cs="Times New Roman"/>
        </w:rPr>
        <w:t xml:space="preserve"> Wina Sanjaya, </w:t>
      </w:r>
      <w:r w:rsidRPr="007D02C3">
        <w:rPr>
          <w:rFonts w:ascii="Times New Roman" w:eastAsia="Calibri" w:hAnsi="Times New Roman" w:cs="Times New Roman"/>
          <w:i/>
          <w:iCs/>
        </w:rPr>
        <w:t>Strategi..</w:t>
      </w:r>
      <w:r w:rsidRPr="007D02C3">
        <w:rPr>
          <w:rFonts w:ascii="Times New Roman" w:eastAsia="Calibri" w:hAnsi="Times New Roman" w:cs="Times New Roman"/>
        </w:rPr>
        <w:t>, hlm. 54.</w:t>
      </w:r>
    </w:p>
  </w:footnote>
  <w:footnote w:id="10">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Sumber: Dokumentasi TPQ Thalhah Bin Ubaidillah Pairmuncang Kecamatan Purwokerto Barat dikutip pada tanggal  </w:t>
      </w:r>
    </w:p>
  </w:footnote>
  <w:footnote w:id="11">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Observasi pendahuluan tersebut penulis laksanakan pada tanggal 12-13 Oktober 2013.</w:t>
      </w:r>
    </w:p>
  </w:footnote>
  <w:footnote w:id="12">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observasi pada tanggal 06 Agustus 2016</w:t>
      </w:r>
    </w:p>
  </w:footnote>
  <w:footnote w:id="13">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wawancara dengan ustadzah Kholisoh pada tanggal 09 Agustus 2016.</w:t>
      </w:r>
    </w:p>
  </w:footnote>
  <w:footnote w:id="14">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observasi pada tanggal 15 Juni 2016.</w:t>
      </w:r>
    </w:p>
  </w:footnote>
  <w:footnote w:id="15">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wawancara dengan ustadzah Atika pada tanggal 09 Agustus 2016.</w:t>
      </w:r>
    </w:p>
  </w:footnote>
  <w:footnote w:id="16">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observasi pada tanggal 21 Juli 2016.</w:t>
      </w:r>
    </w:p>
  </w:footnote>
  <w:footnote w:id="17">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wawancara dengan siswa TPQ Thalhah bin Ubaidillah pada tanggal 09 Agustus 2016.</w:t>
      </w:r>
    </w:p>
  </w:footnote>
  <w:footnote w:id="18">
    <w:p w:rsidR="00812A6A" w:rsidRPr="007D02C3" w:rsidRDefault="00812A6A" w:rsidP="007D02C3">
      <w:pPr>
        <w:pStyle w:val="FootnoteText"/>
        <w:ind w:firstLine="720"/>
        <w:jc w:val="both"/>
        <w:rPr>
          <w:rFonts w:ascii="Times New Roman" w:hAnsi="Times New Roman" w:cs="Times New Roman"/>
        </w:rPr>
      </w:pPr>
      <w:r w:rsidRPr="007D02C3">
        <w:rPr>
          <w:rStyle w:val="FootnoteReference"/>
          <w:rFonts w:ascii="Times New Roman" w:hAnsi="Times New Roman" w:cs="Times New Roman"/>
        </w:rPr>
        <w:footnoteRef/>
      </w:r>
      <w:r w:rsidRPr="007D02C3">
        <w:rPr>
          <w:rFonts w:ascii="Times New Roman" w:hAnsi="Times New Roman" w:cs="Times New Roman"/>
        </w:rPr>
        <w:t xml:space="preserve"> Hasil wawancara dengan ustadzah Kholisoh pada tanggal 09 Agustus dan didukung dengan hasil observassi pada tanggal 21 Juli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BA6"/>
    <w:multiLevelType w:val="hybridMultilevel"/>
    <w:tmpl w:val="419EC132"/>
    <w:lvl w:ilvl="0" w:tplc="78E21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E33B2"/>
    <w:multiLevelType w:val="hybridMultilevel"/>
    <w:tmpl w:val="7C7AF1C6"/>
    <w:lvl w:ilvl="0" w:tplc="8020C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C4E0C"/>
    <w:multiLevelType w:val="hybridMultilevel"/>
    <w:tmpl w:val="E99E11FE"/>
    <w:lvl w:ilvl="0" w:tplc="B032F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40F62"/>
    <w:multiLevelType w:val="hybridMultilevel"/>
    <w:tmpl w:val="7744DBDC"/>
    <w:lvl w:ilvl="0" w:tplc="CC42B5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102809"/>
    <w:multiLevelType w:val="hybridMultilevel"/>
    <w:tmpl w:val="BD9E0D6A"/>
    <w:lvl w:ilvl="0" w:tplc="1EC6DFC0">
      <w:start w:val="1"/>
      <w:numFmt w:val="decimal"/>
      <w:lvlText w:val="%1."/>
      <w:lvlJc w:val="left"/>
      <w:pPr>
        <w:ind w:left="720" w:hanging="360"/>
      </w:pPr>
      <w:rPr>
        <w:rFonts w:asciiTheme="majorBidi" w:eastAsiaTheme="minorHAnsi" w:hAnsiTheme="majorBidi" w:cstheme="majorBidi"/>
        <w:b/>
        <w:bCs/>
      </w:rPr>
    </w:lvl>
    <w:lvl w:ilvl="1" w:tplc="1090A7AE">
      <w:start w:val="1"/>
      <w:numFmt w:val="decimal"/>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FB64F7E2">
      <w:start w:val="1"/>
      <w:numFmt w:val="decimal"/>
      <w:lvlText w:val="%4)"/>
      <w:lvlJc w:val="left"/>
      <w:pPr>
        <w:ind w:left="2880" w:hanging="360"/>
      </w:pPr>
      <w:rPr>
        <w:rFonts w:hint="default"/>
      </w:rPr>
    </w:lvl>
    <w:lvl w:ilvl="4" w:tplc="9690AF62">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85D76"/>
    <w:multiLevelType w:val="hybridMultilevel"/>
    <w:tmpl w:val="FF529A36"/>
    <w:lvl w:ilvl="0" w:tplc="6FEAFC1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CBD63F7"/>
    <w:multiLevelType w:val="hybridMultilevel"/>
    <w:tmpl w:val="00A8ADAA"/>
    <w:lvl w:ilvl="0" w:tplc="CC3CBE1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0D3C7709"/>
    <w:multiLevelType w:val="hybridMultilevel"/>
    <w:tmpl w:val="388CC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745A5"/>
    <w:multiLevelType w:val="hybridMultilevel"/>
    <w:tmpl w:val="AAEA4A92"/>
    <w:lvl w:ilvl="0" w:tplc="3DF0A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D94DCF"/>
    <w:multiLevelType w:val="hybridMultilevel"/>
    <w:tmpl w:val="7D12B914"/>
    <w:lvl w:ilvl="0" w:tplc="8F367F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CF2A27"/>
    <w:multiLevelType w:val="hybridMultilevel"/>
    <w:tmpl w:val="AA201A04"/>
    <w:lvl w:ilvl="0" w:tplc="7116CC7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1D55B9"/>
    <w:multiLevelType w:val="hybridMultilevel"/>
    <w:tmpl w:val="2FD68146"/>
    <w:lvl w:ilvl="0" w:tplc="FCE22A6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BD201E4"/>
    <w:multiLevelType w:val="hybridMultilevel"/>
    <w:tmpl w:val="1D6886A2"/>
    <w:lvl w:ilvl="0" w:tplc="04D6FDF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DD07DEB"/>
    <w:multiLevelType w:val="hybridMultilevel"/>
    <w:tmpl w:val="95566D8A"/>
    <w:lvl w:ilvl="0" w:tplc="8B62A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13039F"/>
    <w:multiLevelType w:val="hybridMultilevel"/>
    <w:tmpl w:val="A0124AF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40475D2"/>
    <w:multiLevelType w:val="hybridMultilevel"/>
    <w:tmpl w:val="DB0840BE"/>
    <w:lvl w:ilvl="0" w:tplc="92507C24">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6">
    <w:nsid w:val="2F2C5D96"/>
    <w:multiLevelType w:val="hybridMultilevel"/>
    <w:tmpl w:val="1FC2DB44"/>
    <w:lvl w:ilvl="0" w:tplc="D3BA0C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2F7F96"/>
    <w:multiLevelType w:val="hybridMultilevel"/>
    <w:tmpl w:val="29D08594"/>
    <w:lvl w:ilvl="0" w:tplc="220A5B7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49B4BA2"/>
    <w:multiLevelType w:val="hybridMultilevel"/>
    <w:tmpl w:val="ECB6AB04"/>
    <w:lvl w:ilvl="0" w:tplc="C9EABA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A14472"/>
    <w:multiLevelType w:val="hybridMultilevel"/>
    <w:tmpl w:val="FE50E414"/>
    <w:lvl w:ilvl="0" w:tplc="7888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824AC1"/>
    <w:multiLevelType w:val="hybridMultilevel"/>
    <w:tmpl w:val="B134B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87C98"/>
    <w:multiLevelType w:val="hybridMultilevel"/>
    <w:tmpl w:val="13BA310C"/>
    <w:lvl w:ilvl="0" w:tplc="F2D6C6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492186"/>
    <w:multiLevelType w:val="hybridMultilevel"/>
    <w:tmpl w:val="E0383DC6"/>
    <w:lvl w:ilvl="0" w:tplc="D4AE9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BA03EA"/>
    <w:multiLevelType w:val="hybridMultilevel"/>
    <w:tmpl w:val="77B4D920"/>
    <w:lvl w:ilvl="0" w:tplc="A8E02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2219D4"/>
    <w:multiLevelType w:val="hybridMultilevel"/>
    <w:tmpl w:val="F5CC5EF8"/>
    <w:lvl w:ilvl="0" w:tplc="4A40DACA">
      <w:start w:val="1"/>
      <w:numFmt w:val="decimal"/>
      <w:lvlText w:val="%1."/>
      <w:lvlJc w:val="left"/>
      <w:pPr>
        <w:ind w:left="1080" w:hanging="360"/>
      </w:pPr>
      <w:rPr>
        <w:rFonts w:ascii="Times New Roman" w:hAnsi="Times New Roman" w:cs="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044584"/>
    <w:multiLevelType w:val="hybridMultilevel"/>
    <w:tmpl w:val="BB0A2864"/>
    <w:lvl w:ilvl="0" w:tplc="F7621A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F6B307A"/>
    <w:multiLevelType w:val="hybridMultilevel"/>
    <w:tmpl w:val="61B4AB3E"/>
    <w:lvl w:ilvl="0" w:tplc="17789DC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C15EC7"/>
    <w:multiLevelType w:val="hybridMultilevel"/>
    <w:tmpl w:val="E818A1B8"/>
    <w:lvl w:ilvl="0" w:tplc="398AD08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nsid w:val="44495C10"/>
    <w:multiLevelType w:val="hybridMultilevel"/>
    <w:tmpl w:val="3D7C490A"/>
    <w:lvl w:ilvl="0" w:tplc="5C44F4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8B45DB"/>
    <w:multiLevelType w:val="hybridMultilevel"/>
    <w:tmpl w:val="0588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E3DD4"/>
    <w:multiLevelType w:val="hybridMultilevel"/>
    <w:tmpl w:val="76260178"/>
    <w:lvl w:ilvl="0" w:tplc="BAEA562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F15F01"/>
    <w:multiLevelType w:val="hybridMultilevel"/>
    <w:tmpl w:val="4498EABE"/>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F525524"/>
    <w:multiLevelType w:val="hybridMultilevel"/>
    <w:tmpl w:val="314489EE"/>
    <w:lvl w:ilvl="0" w:tplc="E4761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721255"/>
    <w:multiLevelType w:val="hybridMultilevel"/>
    <w:tmpl w:val="71FE79A4"/>
    <w:lvl w:ilvl="0" w:tplc="E02A30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9E282D"/>
    <w:multiLevelType w:val="hybridMultilevel"/>
    <w:tmpl w:val="FAF2A854"/>
    <w:lvl w:ilvl="0" w:tplc="13B2D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075A27"/>
    <w:multiLevelType w:val="hybridMultilevel"/>
    <w:tmpl w:val="4AAE72EE"/>
    <w:lvl w:ilvl="0" w:tplc="40321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1D63428"/>
    <w:multiLevelType w:val="hybridMultilevel"/>
    <w:tmpl w:val="D93C4F3A"/>
    <w:lvl w:ilvl="0" w:tplc="7D16518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nsid w:val="58726834"/>
    <w:multiLevelType w:val="hybridMultilevel"/>
    <w:tmpl w:val="E65E44F2"/>
    <w:lvl w:ilvl="0" w:tplc="73AACC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B11C11"/>
    <w:multiLevelType w:val="hybridMultilevel"/>
    <w:tmpl w:val="0F907186"/>
    <w:lvl w:ilvl="0" w:tplc="09C41D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5C33B2"/>
    <w:multiLevelType w:val="hybridMultilevel"/>
    <w:tmpl w:val="B01C8E8E"/>
    <w:lvl w:ilvl="0" w:tplc="CFAEF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BF227DC"/>
    <w:multiLevelType w:val="hybridMultilevel"/>
    <w:tmpl w:val="EC8C503E"/>
    <w:lvl w:ilvl="0" w:tplc="C8E6DDB2">
      <w:start w:val="1"/>
      <w:numFmt w:val="upperLetter"/>
      <w:lvlText w:val="%1."/>
      <w:lvlJc w:val="left"/>
      <w:pPr>
        <w:ind w:left="927" w:hanging="360"/>
      </w:pPr>
      <w:rPr>
        <w:rFonts w:asciiTheme="majorBidi" w:eastAsiaTheme="minorHAnsi" w:hAnsiTheme="majorBidi" w:cstheme="maj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5EE9553A"/>
    <w:multiLevelType w:val="hybridMultilevel"/>
    <w:tmpl w:val="278C9A4C"/>
    <w:lvl w:ilvl="0" w:tplc="CC542E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0C11D43"/>
    <w:multiLevelType w:val="hybridMultilevel"/>
    <w:tmpl w:val="A508AC16"/>
    <w:lvl w:ilvl="0" w:tplc="AEB87E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0977F5"/>
    <w:multiLevelType w:val="hybridMultilevel"/>
    <w:tmpl w:val="9690A3E2"/>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49734CD"/>
    <w:multiLevelType w:val="hybridMultilevel"/>
    <w:tmpl w:val="772C31C8"/>
    <w:lvl w:ilvl="0" w:tplc="3CC019A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6B50C31"/>
    <w:multiLevelType w:val="hybridMultilevel"/>
    <w:tmpl w:val="8E642502"/>
    <w:lvl w:ilvl="0" w:tplc="7FBE0B1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8275F02"/>
    <w:multiLevelType w:val="hybridMultilevel"/>
    <w:tmpl w:val="830E4656"/>
    <w:lvl w:ilvl="0" w:tplc="FB522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BDC198D"/>
    <w:multiLevelType w:val="hybridMultilevel"/>
    <w:tmpl w:val="FF0E6832"/>
    <w:lvl w:ilvl="0" w:tplc="13B2DA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F2604A"/>
    <w:multiLevelType w:val="hybridMultilevel"/>
    <w:tmpl w:val="93408784"/>
    <w:lvl w:ilvl="0" w:tplc="55E8107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9">
    <w:nsid w:val="70FD69DC"/>
    <w:multiLevelType w:val="hybridMultilevel"/>
    <w:tmpl w:val="608E9A1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148179B"/>
    <w:multiLevelType w:val="hybridMultilevel"/>
    <w:tmpl w:val="E99239A0"/>
    <w:lvl w:ilvl="0" w:tplc="AED00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2AE4CE6"/>
    <w:multiLevelType w:val="hybridMultilevel"/>
    <w:tmpl w:val="08A855CA"/>
    <w:lvl w:ilvl="0" w:tplc="0E1EC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43720C2"/>
    <w:multiLevelType w:val="hybridMultilevel"/>
    <w:tmpl w:val="9D8C8776"/>
    <w:lvl w:ilvl="0" w:tplc="BDC6D6C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77FF49D7"/>
    <w:multiLevelType w:val="hybridMultilevel"/>
    <w:tmpl w:val="181EA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A811DC"/>
    <w:multiLevelType w:val="hybridMultilevel"/>
    <w:tmpl w:val="CF5EF8D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7E9F60BB"/>
    <w:multiLevelType w:val="hybridMultilevel"/>
    <w:tmpl w:val="74BCCED8"/>
    <w:lvl w:ilvl="0" w:tplc="0448B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7"/>
  </w:num>
  <w:num w:numId="3">
    <w:abstractNumId w:val="53"/>
  </w:num>
  <w:num w:numId="4">
    <w:abstractNumId w:val="22"/>
  </w:num>
  <w:num w:numId="5">
    <w:abstractNumId w:val="21"/>
  </w:num>
  <w:num w:numId="6">
    <w:abstractNumId w:val="4"/>
  </w:num>
  <w:num w:numId="7">
    <w:abstractNumId w:val="40"/>
  </w:num>
  <w:num w:numId="8">
    <w:abstractNumId w:val="5"/>
  </w:num>
  <w:num w:numId="9">
    <w:abstractNumId w:val="54"/>
  </w:num>
  <w:num w:numId="10">
    <w:abstractNumId w:val="12"/>
  </w:num>
  <w:num w:numId="11">
    <w:abstractNumId w:val="41"/>
  </w:num>
  <w:num w:numId="12">
    <w:abstractNumId w:val="6"/>
  </w:num>
  <w:num w:numId="13">
    <w:abstractNumId w:val="14"/>
  </w:num>
  <w:num w:numId="14">
    <w:abstractNumId w:val="49"/>
  </w:num>
  <w:num w:numId="15">
    <w:abstractNumId w:val="43"/>
  </w:num>
  <w:num w:numId="16">
    <w:abstractNumId w:val="31"/>
  </w:num>
  <w:num w:numId="17">
    <w:abstractNumId w:val="45"/>
  </w:num>
  <w:num w:numId="18">
    <w:abstractNumId w:val="24"/>
  </w:num>
  <w:num w:numId="19">
    <w:abstractNumId w:val="11"/>
  </w:num>
  <w:num w:numId="20">
    <w:abstractNumId w:val="48"/>
  </w:num>
  <w:num w:numId="21">
    <w:abstractNumId w:val="27"/>
  </w:num>
  <w:num w:numId="22">
    <w:abstractNumId w:val="13"/>
  </w:num>
  <w:num w:numId="23">
    <w:abstractNumId w:val="2"/>
  </w:num>
  <w:num w:numId="24">
    <w:abstractNumId w:val="32"/>
  </w:num>
  <w:num w:numId="25">
    <w:abstractNumId w:val="20"/>
  </w:num>
  <w:num w:numId="26">
    <w:abstractNumId w:val="51"/>
  </w:num>
  <w:num w:numId="27">
    <w:abstractNumId w:val="42"/>
  </w:num>
  <w:num w:numId="28">
    <w:abstractNumId w:val="37"/>
  </w:num>
  <w:num w:numId="29">
    <w:abstractNumId w:val="35"/>
  </w:num>
  <w:num w:numId="30">
    <w:abstractNumId w:val="1"/>
  </w:num>
  <w:num w:numId="31">
    <w:abstractNumId w:val="0"/>
  </w:num>
  <w:num w:numId="32">
    <w:abstractNumId w:val="3"/>
  </w:num>
  <w:num w:numId="33">
    <w:abstractNumId w:val="46"/>
  </w:num>
  <w:num w:numId="34">
    <w:abstractNumId w:val="10"/>
  </w:num>
  <w:num w:numId="35">
    <w:abstractNumId w:val="26"/>
  </w:num>
  <w:num w:numId="36">
    <w:abstractNumId w:val="28"/>
  </w:num>
  <w:num w:numId="37">
    <w:abstractNumId w:val="30"/>
  </w:num>
  <w:num w:numId="38">
    <w:abstractNumId w:val="44"/>
  </w:num>
  <w:num w:numId="39">
    <w:abstractNumId w:val="39"/>
  </w:num>
  <w:num w:numId="40">
    <w:abstractNumId w:val="15"/>
  </w:num>
  <w:num w:numId="41">
    <w:abstractNumId w:val="23"/>
  </w:num>
  <w:num w:numId="42">
    <w:abstractNumId w:val="38"/>
  </w:num>
  <w:num w:numId="43">
    <w:abstractNumId w:val="55"/>
  </w:num>
  <w:num w:numId="44">
    <w:abstractNumId w:val="19"/>
  </w:num>
  <w:num w:numId="45">
    <w:abstractNumId w:val="33"/>
  </w:num>
  <w:num w:numId="46">
    <w:abstractNumId w:val="52"/>
  </w:num>
  <w:num w:numId="47">
    <w:abstractNumId w:val="36"/>
  </w:num>
  <w:num w:numId="48">
    <w:abstractNumId w:val="50"/>
  </w:num>
  <w:num w:numId="49">
    <w:abstractNumId w:val="17"/>
  </w:num>
  <w:num w:numId="50">
    <w:abstractNumId w:val="18"/>
  </w:num>
  <w:num w:numId="51">
    <w:abstractNumId w:val="16"/>
  </w:num>
  <w:num w:numId="52">
    <w:abstractNumId w:val="25"/>
  </w:num>
  <w:num w:numId="53">
    <w:abstractNumId w:val="34"/>
  </w:num>
  <w:num w:numId="54">
    <w:abstractNumId w:val="8"/>
  </w:num>
  <w:num w:numId="55">
    <w:abstractNumId w:val="9"/>
  </w:num>
  <w:num w:numId="56">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0E"/>
    <w:rsid w:val="00001C1A"/>
    <w:rsid w:val="00007BD9"/>
    <w:rsid w:val="00044E0A"/>
    <w:rsid w:val="000648BD"/>
    <w:rsid w:val="000B0A5F"/>
    <w:rsid w:val="000B64DF"/>
    <w:rsid w:val="000C4BA0"/>
    <w:rsid w:val="001020AD"/>
    <w:rsid w:val="00141B50"/>
    <w:rsid w:val="0014480A"/>
    <w:rsid w:val="00161A03"/>
    <w:rsid w:val="00161CB6"/>
    <w:rsid w:val="00187D79"/>
    <w:rsid w:val="001B6BE3"/>
    <w:rsid w:val="001C01B0"/>
    <w:rsid w:val="001D6913"/>
    <w:rsid w:val="00220618"/>
    <w:rsid w:val="00271DDD"/>
    <w:rsid w:val="002810F5"/>
    <w:rsid w:val="0028417C"/>
    <w:rsid w:val="002904CA"/>
    <w:rsid w:val="002C71E6"/>
    <w:rsid w:val="002D3A26"/>
    <w:rsid w:val="002F1384"/>
    <w:rsid w:val="00314AC9"/>
    <w:rsid w:val="003223DB"/>
    <w:rsid w:val="00325D5A"/>
    <w:rsid w:val="00333D31"/>
    <w:rsid w:val="00380E98"/>
    <w:rsid w:val="00395107"/>
    <w:rsid w:val="003A7A7E"/>
    <w:rsid w:val="003B2031"/>
    <w:rsid w:val="003B6A49"/>
    <w:rsid w:val="003B7196"/>
    <w:rsid w:val="003D3D31"/>
    <w:rsid w:val="00420E8C"/>
    <w:rsid w:val="00441517"/>
    <w:rsid w:val="00446AAF"/>
    <w:rsid w:val="00464DDD"/>
    <w:rsid w:val="00494A7C"/>
    <w:rsid w:val="004A5E0B"/>
    <w:rsid w:val="004B22EC"/>
    <w:rsid w:val="004B2CF8"/>
    <w:rsid w:val="00542C1A"/>
    <w:rsid w:val="005473D9"/>
    <w:rsid w:val="00550DA6"/>
    <w:rsid w:val="00575138"/>
    <w:rsid w:val="00594DDE"/>
    <w:rsid w:val="005A3F01"/>
    <w:rsid w:val="005C210C"/>
    <w:rsid w:val="005C52F7"/>
    <w:rsid w:val="005C77E4"/>
    <w:rsid w:val="005D1B11"/>
    <w:rsid w:val="005D5114"/>
    <w:rsid w:val="005E395B"/>
    <w:rsid w:val="005E4101"/>
    <w:rsid w:val="005E6B6A"/>
    <w:rsid w:val="005E7E12"/>
    <w:rsid w:val="005F195B"/>
    <w:rsid w:val="0062523C"/>
    <w:rsid w:val="006257B9"/>
    <w:rsid w:val="006358C3"/>
    <w:rsid w:val="00642CDD"/>
    <w:rsid w:val="00643B7D"/>
    <w:rsid w:val="006706BB"/>
    <w:rsid w:val="00677454"/>
    <w:rsid w:val="0068379F"/>
    <w:rsid w:val="006902B1"/>
    <w:rsid w:val="0069376C"/>
    <w:rsid w:val="00696D9E"/>
    <w:rsid w:val="006A5D59"/>
    <w:rsid w:val="006B4D8F"/>
    <w:rsid w:val="006C53AF"/>
    <w:rsid w:val="006D0059"/>
    <w:rsid w:val="006D6A7C"/>
    <w:rsid w:val="00705FF5"/>
    <w:rsid w:val="00725F7F"/>
    <w:rsid w:val="00754E02"/>
    <w:rsid w:val="00765BEA"/>
    <w:rsid w:val="007944B6"/>
    <w:rsid w:val="007A33DF"/>
    <w:rsid w:val="007A4797"/>
    <w:rsid w:val="007B6EB9"/>
    <w:rsid w:val="007C73AE"/>
    <w:rsid w:val="007D02C3"/>
    <w:rsid w:val="007D61D3"/>
    <w:rsid w:val="007E067A"/>
    <w:rsid w:val="007E3D7F"/>
    <w:rsid w:val="007E63BF"/>
    <w:rsid w:val="007E70E5"/>
    <w:rsid w:val="00812A6A"/>
    <w:rsid w:val="00812D19"/>
    <w:rsid w:val="00816162"/>
    <w:rsid w:val="00841008"/>
    <w:rsid w:val="00870C3F"/>
    <w:rsid w:val="00891B36"/>
    <w:rsid w:val="00892623"/>
    <w:rsid w:val="008A1F86"/>
    <w:rsid w:val="008B053A"/>
    <w:rsid w:val="008E6A6E"/>
    <w:rsid w:val="00907B7D"/>
    <w:rsid w:val="00917227"/>
    <w:rsid w:val="009208F2"/>
    <w:rsid w:val="0094347B"/>
    <w:rsid w:val="00944823"/>
    <w:rsid w:val="009529D5"/>
    <w:rsid w:val="00953FE9"/>
    <w:rsid w:val="009817B1"/>
    <w:rsid w:val="00992DB1"/>
    <w:rsid w:val="009C0EF6"/>
    <w:rsid w:val="00A32A0D"/>
    <w:rsid w:val="00A356B7"/>
    <w:rsid w:val="00A36BED"/>
    <w:rsid w:val="00A410B2"/>
    <w:rsid w:val="00A42119"/>
    <w:rsid w:val="00A71FBF"/>
    <w:rsid w:val="00A80250"/>
    <w:rsid w:val="00AA4339"/>
    <w:rsid w:val="00AC2E4F"/>
    <w:rsid w:val="00AC3107"/>
    <w:rsid w:val="00AE7B61"/>
    <w:rsid w:val="00AF3A4A"/>
    <w:rsid w:val="00B26CBD"/>
    <w:rsid w:val="00BA255D"/>
    <w:rsid w:val="00BA5B39"/>
    <w:rsid w:val="00BC5020"/>
    <w:rsid w:val="00C03069"/>
    <w:rsid w:val="00C04D4B"/>
    <w:rsid w:val="00C04D5B"/>
    <w:rsid w:val="00C071ED"/>
    <w:rsid w:val="00C131D5"/>
    <w:rsid w:val="00C14AEE"/>
    <w:rsid w:val="00C3700D"/>
    <w:rsid w:val="00C40D36"/>
    <w:rsid w:val="00C838E2"/>
    <w:rsid w:val="00C85933"/>
    <w:rsid w:val="00CA0053"/>
    <w:rsid w:val="00CA6BB4"/>
    <w:rsid w:val="00CC7156"/>
    <w:rsid w:val="00CD0892"/>
    <w:rsid w:val="00CE50DB"/>
    <w:rsid w:val="00CF55F6"/>
    <w:rsid w:val="00D0765A"/>
    <w:rsid w:val="00D12C51"/>
    <w:rsid w:val="00D355BA"/>
    <w:rsid w:val="00D60C82"/>
    <w:rsid w:val="00DA4791"/>
    <w:rsid w:val="00DA60D2"/>
    <w:rsid w:val="00DE2175"/>
    <w:rsid w:val="00E200E9"/>
    <w:rsid w:val="00E650D2"/>
    <w:rsid w:val="00E815D0"/>
    <w:rsid w:val="00E92F54"/>
    <w:rsid w:val="00EA361C"/>
    <w:rsid w:val="00EA6A9E"/>
    <w:rsid w:val="00EB512C"/>
    <w:rsid w:val="00EB5987"/>
    <w:rsid w:val="00EE5530"/>
    <w:rsid w:val="00F56CAA"/>
    <w:rsid w:val="00F669A4"/>
    <w:rsid w:val="00F66B8E"/>
    <w:rsid w:val="00F8023A"/>
    <w:rsid w:val="00F85F0E"/>
    <w:rsid w:val="00F950F5"/>
    <w:rsid w:val="00FA4E61"/>
    <w:rsid w:val="00FA7475"/>
    <w:rsid w:val="00FC547D"/>
    <w:rsid w:val="00FC6641"/>
    <w:rsid w:val="00FC6D35"/>
    <w:rsid w:val="00FD7805"/>
    <w:rsid w:val="00FF2A5C"/>
    <w:rsid w:val="00FF7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8F20-5187-459B-BFEA-AC36F8E6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0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92F54"/>
    <w:pPr>
      <w:keepNext/>
      <w:keepLines/>
      <w:spacing w:before="200" w:after="0" w:line="276" w:lineRule="auto"/>
      <w:outlineLvl w:val="2"/>
    </w:pPr>
    <w:rPr>
      <w:rFonts w:asciiTheme="majorHAnsi" w:eastAsiaTheme="majorEastAsia" w:hAnsiTheme="majorHAnsi" w:cstheme="majorBidi"/>
      <w:b/>
      <w:bCs/>
      <w:color w:val="5B9BD5"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0E"/>
    <w:pPr>
      <w:ind w:left="720"/>
      <w:contextualSpacing/>
    </w:pPr>
  </w:style>
  <w:style w:type="paragraph" w:styleId="FootnoteText">
    <w:name w:val="footnote text"/>
    <w:basedOn w:val="Normal"/>
    <w:link w:val="FootnoteTextChar"/>
    <w:uiPriority w:val="99"/>
    <w:unhideWhenUsed/>
    <w:rsid w:val="0069376C"/>
    <w:pPr>
      <w:spacing w:after="0" w:line="240" w:lineRule="auto"/>
    </w:pPr>
    <w:rPr>
      <w:sz w:val="20"/>
      <w:szCs w:val="20"/>
    </w:rPr>
  </w:style>
  <w:style w:type="character" w:customStyle="1" w:styleId="FootnoteTextChar">
    <w:name w:val="Footnote Text Char"/>
    <w:basedOn w:val="DefaultParagraphFont"/>
    <w:link w:val="FootnoteText"/>
    <w:uiPriority w:val="99"/>
    <w:rsid w:val="0069376C"/>
    <w:rPr>
      <w:sz w:val="20"/>
      <w:szCs w:val="20"/>
    </w:rPr>
  </w:style>
  <w:style w:type="character" w:styleId="FootnoteReference">
    <w:name w:val="footnote reference"/>
    <w:basedOn w:val="DefaultParagraphFont"/>
    <w:uiPriority w:val="99"/>
    <w:semiHidden/>
    <w:unhideWhenUsed/>
    <w:rsid w:val="0069376C"/>
    <w:rPr>
      <w:vertAlign w:val="superscript"/>
    </w:rPr>
  </w:style>
  <w:style w:type="character" w:styleId="Hyperlink">
    <w:name w:val="Hyperlink"/>
    <w:basedOn w:val="DefaultParagraphFont"/>
    <w:uiPriority w:val="99"/>
    <w:unhideWhenUsed/>
    <w:rsid w:val="00446AAF"/>
    <w:rPr>
      <w:color w:val="0563C1" w:themeColor="hyperlink"/>
      <w:u w:val="single"/>
    </w:rPr>
  </w:style>
  <w:style w:type="character" w:styleId="SubtleEmphasis">
    <w:name w:val="Subtle Emphasis"/>
    <w:basedOn w:val="DefaultParagraphFont"/>
    <w:uiPriority w:val="19"/>
    <w:qFormat/>
    <w:rsid w:val="002D3A26"/>
    <w:rPr>
      <w:i/>
      <w:iCs/>
      <w:color w:val="808080" w:themeColor="text1" w:themeTint="7F"/>
    </w:rPr>
  </w:style>
  <w:style w:type="character" w:customStyle="1" w:styleId="Heading3Char">
    <w:name w:val="Heading 3 Char"/>
    <w:basedOn w:val="DefaultParagraphFont"/>
    <w:link w:val="Heading3"/>
    <w:uiPriority w:val="9"/>
    <w:semiHidden/>
    <w:rsid w:val="00E92F54"/>
    <w:rPr>
      <w:rFonts w:asciiTheme="majorHAnsi" w:eastAsiaTheme="majorEastAsia" w:hAnsiTheme="majorHAnsi" w:cstheme="majorBidi"/>
      <w:b/>
      <w:bCs/>
      <w:color w:val="5B9BD5" w:themeColor="accent1"/>
      <w:lang w:val="id-ID"/>
    </w:rPr>
  </w:style>
  <w:style w:type="character" w:customStyle="1" w:styleId="Heading1Char">
    <w:name w:val="Heading 1 Char"/>
    <w:basedOn w:val="DefaultParagraphFont"/>
    <w:link w:val="Heading1"/>
    <w:uiPriority w:val="9"/>
    <w:rsid w:val="003B203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B6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3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6B7"/>
  </w:style>
  <w:style w:type="paragraph" w:styleId="Footer">
    <w:name w:val="footer"/>
    <w:basedOn w:val="Normal"/>
    <w:link w:val="FooterChar"/>
    <w:uiPriority w:val="99"/>
    <w:unhideWhenUsed/>
    <w:rsid w:val="00A3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6B7"/>
  </w:style>
  <w:style w:type="paragraph" w:styleId="BalloonText">
    <w:name w:val="Balloon Text"/>
    <w:basedOn w:val="Normal"/>
    <w:link w:val="BalloonTextChar"/>
    <w:uiPriority w:val="99"/>
    <w:semiHidden/>
    <w:unhideWhenUsed/>
    <w:rsid w:val="00EA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DF0E-D8CE-420B-8ADB-2156DB78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25</Pages>
  <Words>4348</Words>
  <Characters>24789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115</cp:revision>
  <dcterms:created xsi:type="dcterms:W3CDTF">2016-07-07T10:30:00Z</dcterms:created>
  <dcterms:modified xsi:type="dcterms:W3CDTF">2016-08-26T07:35:00Z</dcterms:modified>
</cp:coreProperties>
</file>