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08" w:rsidRPr="00562538" w:rsidRDefault="008E5708" w:rsidP="008E5708">
      <w:pPr>
        <w:spacing w:after="0" w:line="240" w:lineRule="auto"/>
        <w:jc w:val="center"/>
        <w:rPr>
          <w:rFonts w:ascii="Times New Roman" w:hAnsi="Times New Roman" w:cs="Times New Roman"/>
          <w:b/>
          <w:sz w:val="24"/>
          <w:szCs w:val="24"/>
          <w:lang w:val="en-US"/>
        </w:rPr>
      </w:pPr>
      <w:r w:rsidRPr="00766A18">
        <w:rPr>
          <w:rFonts w:ascii="Times New Roman" w:hAnsi="Times New Roman" w:cs="Times New Roman"/>
          <w:b/>
          <w:sz w:val="24"/>
          <w:szCs w:val="24"/>
        </w:rPr>
        <w:t xml:space="preserve">STATUS WALI NIKAH BAGI </w:t>
      </w:r>
      <w:r>
        <w:rPr>
          <w:rFonts w:ascii="Times New Roman" w:hAnsi="Times New Roman" w:cs="Times New Roman"/>
          <w:b/>
          <w:sz w:val="24"/>
          <w:szCs w:val="24"/>
          <w:lang w:val="en-US"/>
        </w:rPr>
        <w:t>MUSLIMAH</w:t>
      </w:r>
    </w:p>
    <w:p w:rsidR="008E5708" w:rsidRPr="00766A18" w:rsidRDefault="008E5708" w:rsidP="008E5708">
      <w:pPr>
        <w:spacing w:after="0" w:line="240" w:lineRule="auto"/>
        <w:jc w:val="center"/>
        <w:rPr>
          <w:rFonts w:ascii="Times New Roman" w:hAnsi="Times New Roman" w:cs="Times New Roman"/>
          <w:b/>
          <w:sz w:val="24"/>
          <w:szCs w:val="24"/>
        </w:rPr>
      </w:pPr>
      <w:r w:rsidRPr="00766A18">
        <w:rPr>
          <w:rFonts w:ascii="Times New Roman" w:hAnsi="Times New Roman" w:cs="Times New Roman"/>
          <w:b/>
          <w:sz w:val="24"/>
          <w:szCs w:val="24"/>
        </w:rPr>
        <w:t xml:space="preserve"> YANG BERBEDA AGAMA DENGAN ORANGTUANYA</w:t>
      </w:r>
    </w:p>
    <w:p w:rsidR="008E5708" w:rsidRDefault="008E5708" w:rsidP="008E5708">
      <w:pPr>
        <w:spacing w:after="0" w:line="240" w:lineRule="auto"/>
        <w:jc w:val="center"/>
        <w:rPr>
          <w:rFonts w:ascii="Times New Roman" w:hAnsi="Times New Roman" w:cs="Times New Roman"/>
          <w:b/>
          <w:sz w:val="24"/>
          <w:szCs w:val="24"/>
        </w:rPr>
      </w:pPr>
      <w:r w:rsidRPr="00766A18">
        <w:rPr>
          <w:rFonts w:ascii="Times New Roman" w:hAnsi="Times New Roman" w:cs="Times New Roman"/>
          <w:b/>
          <w:sz w:val="24"/>
          <w:szCs w:val="24"/>
        </w:rPr>
        <w:t xml:space="preserve">(Studi Kasus di Kantor Urusan Agama (KUA) </w:t>
      </w:r>
    </w:p>
    <w:p w:rsidR="008E5708" w:rsidRPr="00766A18" w:rsidRDefault="008E5708" w:rsidP="008E5708">
      <w:pPr>
        <w:spacing w:after="0" w:line="240" w:lineRule="auto"/>
        <w:jc w:val="center"/>
        <w:rPr>
          <w:rFonts w:ascii="Times New Roman" w:hAnsi="Times New Roman" w:cs="Times New Roman"/>
          <w:b/>
          <w:sz w:val="24"/>
          <w:szCs w:val="24"/>
        </w:rPr>
      </w:pPr>
      <w:r w:rsidRPr="00766A18">
        <w:rPr>
          <w:rFonts w:ascii="Times New Roman" w:hAnsi="Times New Roman" w:cs="Times New Roman"/>
          <w:b/>
          <w:sz w:val="24"/>
          <w:szCs w:val="24"/>
        </w:rPr>
        <w:t>Kecamatan Mertoyudan Kabupaten Magelang)</w:t>
      </w:r>
    </w:p>
    <w:p w:rsidR="008E5708" w:rsidRDefault="008E5708" w:rsidP="008E5708">
      <w:pPr>
        <w:spacing w:after="0" w:line="240" w:lineRule="auto"/>
        <w:jc w:val="center"/>
        <w:rPr>
          <w:rFonts w:ascii="Times New Roman" w:hAnsi="Times New Roman" w:cs="Times New Roman"/>
          <w:b/>
          <w:sz w:val="28"/>
          <w:szCs w:val="28"/>
        </w:rPr>
      </w:pPr>
    </w:p>
    <w:p w:rsidR="008E5708" w:rsidRPr="00C256D9" w:rsidRDefault="008E5708" w:rsidP="008E5708">
      <w:pPr>
        <w:tabs>
          <w:tab w:val="left" w:pos="1985"/>
        </w:tabs>
        <w:spacing w:after="0" w:line="240" w:lineRule="auto"/>
        <w:jc w:val="center"/>
        <w:rPr>
          <w:rFonts w:asciiTheme="majorBidi" w:hAnsiTheme="majorBidi" w:cs="Times New Roman"/>
          <w:b/>
          <w:bCs/>
          <w:sz w:val="24"/>
          <w:szCs w:val="24"/>
        </w:rPr>
      </w:pPr>
      <w:r>
        <w:rPr>
          <w:rFonts w:asciiTheme="majorBidi" w:hAnsiTheme="majorBidi" w:cs="Times New Roman"/>
          <w:b/>
          <w:bCs/>
          <w:sz w:val="24"/>
          <w:szCs w:val="24"/>
        </w:rPr>
        <w:t>Desy Restiani</w:t>
      </w:r>
    </w:p>
    <w:p w:rsidR="008E5708" w:rsidRPr="00C348AE" w:rsidRDefault="008E5708" w:rsidP="008E5708">
      <w:pPr>
        <w:tabs>
          <w:tab w:val="left" w:pos="1985"/>
        </w:tabs>
        <w:spacing w:after="0" w:line="240" w:lineRule="auto"/>
        <w:jc w:val="center"/>
        <w:rPr>
          <w:rFonts w:asciiTheme="majorBidi" w:hAnsiTheme="majorBidi" w:cs="Times New Roman"/>
          <w:b/>
          <w:bCs/>
          <w:sz w:val="24"/>
          <w:szCs w:val="24"/>
        </w:rPr>
      </w:pPr>
      <w:r w:rsidRPr="00310807">
        <w:rPr>
          <w:rFonts w:asciiTheme="majorBidi" w:hAnsiTheme="majorBidi" w:cs="Times New Roman"/>
          <w:b/>
          <w:bCs/>
          <w:sz w:val="24"/>
          <w:szCs w:val="24"/>
        </w:rPr>
        <w:t xml:space="preserve">NIM. </w:t>
      </w:r>
      <w:r>
        <w:rPr>
          <w:rFonts w:asciiTheme="majorBidi" w:hAnsiTheme="majorBidi" w:cs="Times New Roman"/>
          <w:b/>
          <w:bCs/>
          <w:sz w:val="24"/>
          <w:szCs w:val="24"/>
        </w:rPr>
        <w:t>1223201034</w:t>
      </w:r>
    </w:p>
    <w:p w:rsidR="008E5708" w:rsidRPr="00C348AE" w:rsidRDefault="008E5708" w:rsidP="008E5708">
      <w:pPr>
        <w:tabs>
          <w:tab w:val="left" w:pos="1985"/>
        </w:tabs>
        <w:spacing w:after="0" w:line="240" w:lineRule="auto"/>
        <w:jc w:val="center"/>
        <w:rPr>
          <w:rFonts w:asciiTheme="majorBidi" w:hAnsiTheme="majorBidi" w:cs="Times New Roman"/>
          <w:b/>
          <w:bCs/>
          <w:sz w:val="24"/>
          <w:szCs w:val="24"/>
        </w:rPr>
      </w:pPr>
    </w:p>
    <w:p w:rsidR="008E5708" w:rsidRPr="00C348AE" w:rsidRDefault="008E5708" w:rsidP="008E5708">
      <w:pPr>
        <w:tabs>
          <w:tab w:val="left" w:pos="1985"/>
        </w:tabs>
        <w:spacing w:after="0" w:line="240" w:lineRule="auto"/>
        <w:jc w:val="center"/>
        <w:rPr>
          <w:rFonts w:asciiTheme="majorBidi" w:hAnsiTheme="majorBidi" w:cs="Times New Roman"/>
          <w:b/>
          <w:sz w:val="24"/>
          <w:szCs w:val="24"/>
        </w:rPr>
      </w:pPr>
      <w:r w:rsidRPr="00A3314E">
        <w:rPr>
          <w:rFonts w:asciiTheme="majorBidi" w:hAnsiTheme="majorBidi" w:cs="Times New Roman"/>
          <w:b/>
          <w:sz w:val="24"/>
          <w:szCs w:val="24"/>
        </w:rPr>
        <w:t>ABSTRAK</w:t>
      </w:r>
    </w:p>
    <w:p w:rsidR="008E5708" w:rsidRPr="00F14D8E" w:rsidRDefault="008E5708" w:rsidP="008E5708">
      <w:pPr>
        <w:autoSpaceDE w:val="0"/>
        <w:autoSpaceDN w:val="0"/>
        <w:adjustRightInd w:val="0"/>
        <w:spacing w:after="0" w:line="240" w:lineRule="auto"/>
        <w:jc w:val="both"/>
        <w:rPr>
          <w:rFonts w:asciiTheme="majorBidi" w:hAnsiTheme="majorBidi" w:cs="Times New Roman"/>
          <w:sz w:val="24"/>
          <w:szCs w:val="24"/>
        </w:rPr>
      </w:pPr>
    </w:p>
    <w:p w:rsidR="008E5708" w:rsidRPr="00C348AE" w:rsidRDefault="008E5708" w:rsidP="008E5708">
      <w:pPr>
        <w:spacing w:after="0" w:line="240" w:lineRule="auto"/>
        <w:ind w:firstLine="698"/>
        <w:jc w:val="both"/>
        <w:rPr>
          <w:rFonts w:ascii="Times New Roman" w:hAnsi="Times New Roman" w:cs="Times New Roman"/>
          <w:spacing w:val="-2"/>
          <w:sz w:val="24"/>
          <w:szCs w:val="24"/>
        </w:rPr>
      </w:pPr>
      <w:r w:rsidRPr="00C348AE">
        <w:rPr>
          <w:rFonts w:ascii="Times New Roman" w:hAnsi="Times New Roman" w:cs="Times New Roman"/>
          <w:sz w:val="24"/>
          <w:szCs w:val="24"/>
        </w:rPr>
        <w:t xml:space="preserve">Dalam kehidupan bermasyarakat di Indonesia, telah banyak terjadi pernikahan dimana mempelai perempuannya berbeda agama dengan ayah kandungnya.  </w:t>
      </w:r>
      <w:r w:rsidRPr="00C348AE">
        <w:rPr>
          <w:rFonts w:ascii="Times New Roman" w:hAnsi="Times New Roman" w:cs="Times New Roman"/>
          <w:spacing w:val="-2"/>
          <w:sz w:val="24"/>
          <w:szCs w:val="24"/>
        </w:rPr>
        <w:t>Pernikahan yang mempelai perempuan dengan ayahnya berbeda agama juga terjadi di KUA Kecamatan Mertoyudan, Kabupaten Magelang. Yang menjadi pertanyaan adalah bagaimana status wali nikah bagi anak perempuan yang berbeda agama dengan orangtuanya, khususnya yang terjadi diwilayah KUA Kecamatan Mertoyudan Kabupaten Magelang.</w:t>
      </w:r>
    </w:p>
    <w:p w:rsidR="008E5708" w:rsidRPr="00C348AE" w:rsidRDefault="008E5708" w:rsidP="008E5708">
      <w:pPr>
        <w:spacing w:after="0" w:line="240" w:lineRule="auto"/>
        <w:ind w:firstLine="698"/>
        <w:jc w:val="both"/>
        <w:rPr>
          <w:rFonts w:ascii="Times New Roman" w:hAnsi="Times New Roman" w:cs="Times New Roman"/>
          <w:spacing w:val="-2"/>
          <w:sz w:val="24"/>
          <w:szCs w:val="24"/>
          <w:lang w:val="en-US"/>
        </w:rPr>
      </w:pPr>
      <w:r w:rsidRPr="00C348AE">
        <w:rPr>
          <w:rFonts w:ascii="Times New Roman" w:hAnsi="Times New Roman" w:cs="Times New Roman"/>
          <w:sz w:val="24"/>
          <w:szCs w:val="24"/>
        </w:rPr>
        <w:t>Penelitian ini adalah penelitian lapangan (field research) yang bersifat deskriptif, yaitu penelitian dengan menggambarkan kedudukan wali dalam pernikahan yang berbeda agama dengan calon mempelai perempuan. Lokasi wilayah penelitian adalah KUA Kecamatan Mertoyudan Kabupaten Magelang. Sumber data yang digunakan yaitu, sumber data primer dan sekunder. Teknik pengumpulan data yang digunakan yaitu, interview dan dokumentasi. Metode analisis data yang digunakan yaitu, analisis dekskriptif dan content analysis.</w:t>
      </w:r>
    </w:p>
    <w:p w:rsidR="008E5708" w:rsidRPr="00C348AE" w:rsidRDefault="008E5708" w:rsidP="008E5708">
      <w:pPr>
        <w:spacing w:after="0" w:line="240" w:lineRule="auto"/>
        <w:ind w:firstLine="698"/>
        <w:jc w:val="both"/>
        <w:rPr>
          <w:rFonts w:ascii="Times New Roman" w:hAnsi="Times New Roman" w:cs="Times New Roman"/>
          <w:spacing w:val="-2"/>
          <w:sz w:val="24"/>
          <w:szCs w:val="24"/>
        </w:rPr>
      </w:pPr>
      <w:r w:rsidRPr="00C348AE">
        <w:rPr>
          <w:rFonts w:asciiTheme="majorBidi" w:hAnsiTheme="majorBidi"/>
          <w:bCs/>
          <w:sz w:val="24"/>
          <w:szCs w:val="24"/>
        </w:rPr>
        <w:t xml:space="preserve">Ketentuan hukum Islam dalam penentuan wali bagi calon mempelai wanita muslimah yang orang tuanya non-muslim, bahwa wali harus </w:t>
      </w:r>
      <w:r w:rsidRPr="00C348AE">
        <w:rPr>
          <w:rFonts w:asciiTheme="majorBidi" w:hAnsiTheme="majorBidi"/>
          <w:sz w:val="24"/>
          <w:szCs w:val="24"/>
          <w:lang w:eastAsia="id-ID"/>
        </w:rPr>
        <w:t xml:space="preserve">beragama Islam. </w:t>
      </w:r>
      <w:r>
        <w:rPr>
          <w:rFonts w:asciiTheme="majorBidi" w:hAnsiTheme="majorBidi"/>
          <w:sz w:val="24"/>
          <w:szCs w:val="24"/>
        </w:rPr>
        <w:t>Apabila ayah dari mempelai wanita tersebut non-</w:t>
      </w:r>
      <w:r w:rsidRPr="00C348AE">
        <w:rPr>
          <w:rFonts w:asciiTheme="majorBidi" w:hAnsiTheme="majorBidi"/>
          <w:sz w:val="24"/>
          <w:szCs w:val="24"/>
        </w:rPr>
        <w:t>muslim maka menggunakan wali nasa</w:t>
      </w:r>
      <w:r>
        <w:rPr>
          <w:rFonts w:asciiTheme="majorBidi" w:hAnsiTheme="majorBidi"/>
          <w:sz w:val="24"/>
          <w:szCs w:val="24"/>
        </w:rPr>
        <w:t>b yang beragama Islam. J</w:t>
      </w:r>
      <w:r w:rsidRPr="00C348AE">
        <w:rPr>
          <w:rFonts w:asciiTheme="majorBidi" w:hAnsiTheme="majorBidi"/>
          <w:sz w:val="24"/>
          <w:szCs w:val="24"/>
        </w:rPr>
        <w:t xml:space="preserve">ika wali nasab tidak ada yang beragama Islam maka menggunakan wali hakim. </w:t>
      </w:r>
      <w:r>
        <w:rPr>
          <w:rFonts w:asciiTheme="majorBidi" w:hAnsiTheme="majorBidi"/>
          <w:bCs/>
          <w:sz w:val="24"/>
          <w:szCs w:val="24"/>
        </w:rPr>
        <w:t>Da</w:t>
      </w:r>
      <w:r w:rsidRPr="00C348AE">
        <w:rPr>
          <w:rFonts w:asciiTheme="majorBidi" w:hAnsiTheme="majorBidi"/>
          <w:bCs/>
          <w:sz w:val="24"/>
          <w:szCs w:val="24"/>
        </w:rPr>
        <w:t xml:space="preserve">lam penentuan wali nikah bagi anak perempuan yang berbeda agama dengan orang tuanya, metode yang digunakan KUA Kecamatan Mertoyudan Kabupaten Magelang, yaitu dengan merujuk pada fiqh dan Kompilasi Hukum Islam (KHI). </w:t>
      </w:r>
      <w:r w:rsidRPr="00C348AE">
        <w:rPr>
          <w:rFonts w:asciiTheme="majorBidi" w:hAnsiTheme="majorBidi"/>
          <w:sz w:val="24"/>
          <w:szCs w:val="24"/>
        </w:rPr>
        <w:t>Setelah itu pihak KUA memberikan penjelasan mengenai sahnya pe</w:t>
      </w:r>
      <w:r>
        <w:rPr>
          <w:rFonts w:asciiTheme="majorBidi" w:hAnsiTheme="majorBidi"/>
          <w:sz w:val="24"/>
          <w:szCs w:val="24"/>
        </w:rPr>
        <w:t>rnikahan, bagaimana menurut fiq</w:t>
      </w:r>
      <w:r w:rsidRPr="00C348AE">
        <w:rPr>
          <w:rFonts w:asciiTheme="majorBidi" w:hAnsiTheme="majorBidi"/>
          <w:sz w:val="24"/>
          <w:szCs w:val="24"/>
        </w:rPr>
        <w:t xml:space="preserve">h dan bagaimana pula menurut Undang-undang dan KHI. Apabila dalam </w:t>
      </w:r>
      <w:r w:rsidRPr="00C348AE">
        <w:rPr>
          <w:rFonts w:ascii="Times New Arabic" w:hAnsi="Times New Arabic"/>
          <w:i/>
          <w:iCs/>
          <w:sz w:val="24"/>
          <w:szCs w:val="24"/>
        </w:rPr>
        <w:t xml:space="preserve">tarti&lt;bul wali&lt; </w:t>
      </w:r>
      <w:r w:rsidRPr="00C348AE">
        <w:rPr>
          <w:rFonts w:ascii="Times New Arabic" w:hAnsi="Times New Arabic"/>
          <w:sz w:val="24"/>
          <w:szCs w:val="24"/>
        </w:rPr>
        <w:t xml:space="preserve"> </w:t>
      </w:r>
      <w:r w:rsidRPr="00C348AE">
        <w:rPr>
          <w:rFonts w:ascii="Times New Roman" w:hAnsi="Times New Roman"/>
          <w:sz w:val="24"/>
          <w:szCs w:val="24"/>
        </w:rPr>
        <w:t xml:space="preserve">tidak ada yang beragama Islam, </w:t>
      </w:r>
      <w:r w:rsidRPr="00C348AE">
        <w:rPr>
          <w:rFonts w:asciiTheme="majorBidi" w:hAnsiTheme="majorBidi"/>
          <w:sz w:val="24"/>
          <w:szCs w:val="24"/>
        </w:rPr>
        <w:t>maka pihak KUA menentukan wali nikahnya menurut ketentuan hukum Islam, yaitu walinya beralih kepada wali hakim.</w:t>
      </w:r>
    </w:p>
    <w:p w:rsidR="008E5708" w:rsidRPr="00A44656" w:rsidRDefault="008E5708" w:rsidP="008E5708">
      <w:pPr>
        <w:spacing w:after="0" w:line="240" w:lineRule="auto"/>
        <w:ind w:left="360" w:firstLine="698"/>
        <w:jc w:val="both"/>
        <w:rPr>
          <w:rFonts w:ascii="Times New Roman" w:hAnsi="Times New Roman" w:cs="Times New Roman"/>
          <w:sz w:val="24"/>
          <w:szCs w:val="24"/>
        </w:rPr>
      </w:pPr>
    </w:p>
    <w:p w:rsidR="008E5708" w:rsidRPr="00561802" w:rsidRDefault="008E5708" w:rsidP="008E5708">
      <w:pPr>
        <w:spacing w:after="0" w:line="240" w:lineRule="auto"/>
        <w:ind w:left="360" w:firstLine="698"/>
        <w:jc w:val="both"/>
        <w:rPr>
          <w:rFonts w:ascii="Times New Roman" w:hAnsi="Times New Roman" w:cs="Times New Roman"/>
          <w:spacing w:val="-2"/>
          <w:sz w:val="24"/>
          <w:szCs w:val="24"/>
        </w:rPr>
      </w:pPr>
    </w:p>
    <w:p w:rsidR="008E5708" w:rsidRPr="00C348AE" w:rsidRDefault="008E5708" w:rsidP="008E5708">
      <w:pPr>
        <w:spacing w:line="240" w:lineRule="auto"/>
        <w:ind w:left="1276" w:hanging="1276"/>
        <w:rPr>
          <w:rFonts w:asciiTheme="majorBidi" w:eastAsia="PMingLiU" w:hAnsiTheme="majorBidi" w:cs="Times New Roman"/>
          <w:sz w:val="24"/>
          <w:szCs w:val="24"/>
          <w:u w:val="single"/>
        </w:rPr>
      </w:pPr>
      <w:r w:rsidRPr="00C348AE">
        <w:rPr>
          <w:rFonts w:asciiTheme="majorBidi" w:eastAsia="PMingLiU" w:hAnsiTheme="majorBidi" w:cs="Times New Roman"/>
          <w:sz w:val="24"/>
          <w:szCs w:val="24"/>
        </w:rPr>
        <w:t xml:space="preserve">Kata Kunci: </w:t>
      </w:r>
      <w:r>
        <w:rPr>
          <w:rFonts w:asciiTheme="majorBidi" w:eastAsia="PMingLiU" w:hAnsiTheme="majorBidi" w:cs="Times New Roman"/>
          <w:sz w:val="24"/>
          <w:szCs w:val="24"/>
          <w:lang w:val="en-US"/>
        </w:rPr>
        <w:tab/>
      </w:r>
      <w:r>
        <w:rPr>
          <w:rFonts w:asciiTheme="majorBidi" w:eastAsia="PMingLiU" w:hAnsiTheme="majorBidi" w:cs="Times New Roman"/>
          <w:sz w:val="24"/>
          <w:szCs w:val="24"/>
        </w:rPr>
        <w:t>Hukum Islam,</w:t>
      </w:r>
      <w:r w:rsidRPr="00C348AE">
        <w:rPr>
          <w:rFonts w:ascii="Times New Roman" w:hAnsi="Times New Roman" w:cs="Times New Roman"/>
          <w:sz w:val="24"/>
          <w:szCs w:val="24"/>
        </w:rPr>
        <w:t>Mempelai Wanita Muslimah, Orangtuanya non-Muslim</w:t>
      </w:r>
      <w:r>
        <w:rPr>
          <w:rFonts w:ascii="Times New Roman" w:hAnsi="Times New Roman" w:cs="Times New Roman"/>
          <w:sz w:val="24"/>
          <w:szCs w:val="24"/>
        </w:rPr>
        <w:t>, Wali Hakim.</w:t>
      </w:r>
    </w:p>
    <w:p w:rsidR="0018019E" w:rsidRDefault="0018019E">
      <w:bookmarkStart w:id="0" w:name="_GoBack"/>
      <w:bookmarkEnd w:id="0"/>
    </w:p>
    <w:sectPr w:rsidR="0018019E" w:rsidSect="003A68BA">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erif"/>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Arabic">
    <w:altName w:val="Times New Roman"/>
    <w:panose1 w:val="02020603050405020304"/>
    <w:charset w:val="00"/>
    <w:family w:val="roman"/>
    <w:pitch w:val="variable"/>
    <w:sig w:usb0="00000003" w:usb1="00000000" w:usb2="00000000" w:usb3="00000000" w:csb0="00000001" w:csb1="00000000"/>
  </w:font>
  <w:font w:name="PMingLiU">
    <w:altName w:val="·s²Ó©úÅé"/>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08"/>
    <w:rsid w:val="00002218"/>
    <w:rsid w:val="00006A6B"/>
    <w:rsid w:val="0001192A"/>
    <w:rsid w:val="00034217"/>
    <w:rsid w:val="00043266"/>
    <w:rsid w:val="000619B1"/>
    <w:rsid w:val="00066302"/>
    <w:rsid w:val="000761FA"/>
    <w:rsid w:val="0007661D"/>
    <w:rsid w:val="00085364"/>
    <w:rsid w:val="00087832"/>
    <w:rsid w:val="000910EF"/>
    <w:rsid w:val="000B03A6"/>
    <w:rsid w:val="000B71E1"/>
    <w:rsid w:val="000B7A03"/>
    <w:rsid w:val="000C1EB9"/>
    <w:rsid w:val="000C4196"/>
    <w:rsid w:val="000D40FA"/>
    <w:rsid w:val="00111C1A"/>
    <w:rsid w:val="001177C6"/>
    <w:rsid w:val="001262B4"/>
    <w:rsid w:val="00127916"/>
    <w:rsid w:val="001302FB"/>
    <w:rsid w:val="001370AD"/>
    <w:rsid w:val="001379C3"/>
    <w:rsid w:val="0014354D"/>
    <w:rsid w:val="001521FB"/>
    <w:rsid w:val="00164FCA"/>
    <w:rsid w:val="0017028B"/>
    <w:rsid w:val="00171A6F"/>
    <w:rsid w:val="0018019E"/>
    <w:rsid w:val="00183D89"/>
    <w:rsid w:val="001A52C9"/>
    <w:rsid w:val="001B0559"/>
    <w:rsid w:val="001B22F6"/>
    <w:rsid w:val="001B2399"/>
    <w:rsid w:val="001C17FF"/>
    <w:rsid w:val="001C20EA"/>
    <w:rsid w:val="001C4830"/>
    <w:rsid w:val="001C6BD8"/>
    <w:rsid w:val="001D454A"/>
    <w:rsid w:val="001E7FAB"/>
    <w:rsid w:val="001F014D"/>
    <w:rsid w:val="001F657F"/>
    <w:rsid w:val="00210FBF"/>
    <w:rsid w:val="002249A3"/>
    <w:rsid w:val="00236525"/>
    <w:rsid w:val="00243E29"/>
    <w:rsid w:val="002508F9"/>
    <w:rsid w:val="0025422D"/>
    <w:rsid w:val="0025432E"/>
    <w:rsid w:val="0026260C"/>
    <w:rsid w:val="00266A27"/>
    <w:rsid w:val="002A4AC7"/>
    <w:rsid w:val="002A65A1"/>
    <w:rsid w:val="002C0379"/>
    <w:rsid w:val="002C5C15"/>
    <w:rsid w:val="002C6DD4"/>
    <w:rsid w:val="002D008C"/>
    <w:rsid w:val="002D483A"/>
    <w:rsid w:val="002E10B0"/>
    <w:rsid w:val="002E2D71"/>
    <w:rsid w:val="002E4645"/>
    <w:rsid w:val="002E775B"/>
    <w:rsid w:val="003010D4"/>
    <w:rsid w:val="00305996"/>
    <w:rsid w:val="00307C2A"/>
    <w:rsid w:val="0031628E"/>
    <w:rsid w:val="00322073"/>
    <w:rsid w:val="00322A4D"/>
    <w:rsid w:val="00327105"/>
    <w:rsid w:val="003312E4"/>
    <w:rsid w:val="00336675"/>
    <w:rsid w:val="00340C99"/>
    <w:rsid w:val="003441D9"/>
    <w:rsid w:val="00361BA1"/>
    <w:rsid w:val="00373637"/>
    <w:rsid w:val="003831A1"/>
    <w:rsid w:val="003956B7"/>
    <w:rsid w:val="00397B67"/>
    <w:rsid w:val="003A342F"/>
    <w:rsid w:val="003A5086"/>
    <w:rsid w:val="003A68BA"/>
    <w:rsid w:val="003B4168"/>
    <w:rsid w:val="003B4E11"/>
    <w:rsid w:val="003B6CF2"/>
    <w:rsid w:val="003C6ABF"/>
    <w:rsid w:val="004213D2"/>
    <w:rsid w:val="004312BC"/>
    <w:rsid w:val="00435245"/>
    <w:rsid w:val="00435961"/>
    <w:rsid w:val="00453CD9"/>
    <w:rsid w:val="00457F41"/>
    <w:rsid w:val="004630EE"/>
    <w:rsid w:val="0048226A"/>
    <w:rsid w:val="004866E3"/>
    <w:rsid w:val="004A32C8"/>
    <w:rsid w:val="004A470D"/>
    <w:rsid w:val="004A569D"/>
    <w:rsid w:val="004A5E17"/>
    <w:rsid w:val="004A6A7A"/>
    <w:rsid w:val="004B20D7"/>
    <w:rsid w:val="004B303B"/>
    <w:rsid w:val="004B7093"/>
    <w:rsid w:val="004C1330"/>
    <w:rsid w:val="004D2AD6"/>
    <w:rsid w:val="004D4C4C"/>
    <w:rsid w:val="004E1F6F"/>
    <w:rsid w:val="004E5A4E"/>
    <w:rsid w:val="004F0FEE"/>
    <w:rsid w:val="005022AA"/>
    <w:rsid w:val="005560CE"/>
    <w:rsid w:val="00561217"/>
    <w:rsid w:val="0056728B"/>
    <w:rsid w:val="0057406D"/>
    <w:rsid w:val="00580472"/>
    <w:rsid w:val="005A6164"/>
    <w:rsid w:val="005B03AB"/>
    <w:rsid w:val="005C4B20"/>
    <w:rsid w:val="005C5943"/>
    <w:rsid w:val="005D5384"/>
    <w:rsid w:val="005E0B2E"/>
    <w:rsid w:val="005E1882"/>
    <w:rsid w:val="005E2E78"/>
    <w:rsid w:val="005F2CD7"/>
    <w:rsid w:val="005F7B68"/>
    <w:rsid w:val="006168F3"/>
    <w:rsid w:val="0062673E"/>
    <w:rsid w:val="0063016C"/>
    <w:rsid w:val="006359B7"/>
    <w:rsid w:val="00640928"/>
    <w:rsid w:val="00640FEE"/>
    <w:rsid w:val="00643AC1"/>
    <w:rsid w:val="00646565"/>
    <w:rsid w:val="00650134"/>
    <w:rsid w:val="00651100"/>
    <w:rsid w:val="0066550B"/>
    <w:rsid w:val="00670981"/>
    <w:rsid w:val="006944BB"/>
    <w:rsid w:val="00697AB4"/>
    <w:rsid w:val="006A2667"/>
    <w:rsid w:val="006B0D6A"/>
    <w:rsid w:val="006B1779"/>
    <w:rsid w:val="006C080F"/>
    <w:rsid w:val="006C4526"/>
    <w:rsid w:val="006D0321"/>
    <w:rsid w:val="006E2664"/>
    <w:rsid w:val="00705A7B"/>
    <w:rsid w:val="0071089F"/>
    <w:rsid w:val="0074375A"/>
    <w:rsid w:val="00743C68"/>
    <w:rsid w:val="00743DAB"/>
    <w:rsid w:val="007546AB"/>
    <w:rsid w:val="00762D90"/>
    <w:rsid w:val="00786CE4"/>
    <w:rsid w:val="00792C45"/>
    <w:rsid w:val="00794C4A"/>
    <w:rsid w:val="007A4E5A"/>
    <w:rsid w:val="007A666D"/>
    <w:rsid w:val="007A75EB"/>
    <w:rsid w:val="007B07DA"/>
    <w:rsid w:val="007B70F2"/>
    <w:rsid w:val="007C0AE9"/>
    <w:rsid w:val="007D2AD1"/>
    <w:rsid w:val="007D4FD9"/>
    <w:rsid w:val="007D54B2"/>
    <w:rsid w:val="007D7627"/>
    <w:rsid w:val="007F1B5A"/>
    <w:rsid w:val="00802CFE"/>
    <w:rsid w:val="00832066"/>
    <w:rsid w:val="00835C55"/>
    <w:rsid w:val="00853DA7"/>
    <w:rsid w:val="0085445B"/>
    <w:rsid w:val="00860E20"/>
    <w:rsid w:val="00872611"/>
    <w:rsid w:val="008811E7"/>
    <w:rsid w:val="008830A5"/>
    <w:rsid w:val="00891B5F"/>
    <w:rsid w:val="00894D9B"/>
    <w:rsid w:val="00895D77"/>
    <w:rsid w:val="008A2D55"/>
    <w:rsid w:val="008A30E8"/>
    <w:rsid w:val="008B30A4"/>
    <w:rsid w:val="008B7F00"/>
    <w:rsid w:val="008C08F4"/>
    <w:rsid w:val="008D1AE9"/>
    <w:rsid w:val="008D2142"/>
    <w:rsid w:val="008D4314"/>
    <w:rsid w:val="008E0027"/>
    <w:rsid w:val="008E5708"/>
    <w:rsid w:val="008F182F"/>
    <w:rsid w:val="008F23EB"/>
    <w:rsid w:val="008F5392"/>
    <w:rsid w:val="00921D73"/>
    <w:rsid w:val="00923F8E"/>
    <w:rsid w:val="00937857"/>
    <w:rsid w:val="009412D7"/>
    <w:rsid w:val="009431C7"/>
    <w:rsid w:val="009543EA"/>
    <w:rsid w:val="00963281"/>
    <w:rsid w:val="00971157"/>
    <w:rsid w:val="00981B16"/>
    <w:rsid w:val="0098224F"/>
    <w:rsid w:val="0098485F"/>
    <w:rsid w:val="00990008"/>
    <w:rsid w:val="009904DB"/>
    <w:rsid w:val="0099668D"/>
    <w:rsid w:val="009B3D34"/>
    <w:rsid w:val="009B4541"/>
    <w:rsid w:val="009B5483"/>
    <w:rsid w:val="009B7F06"/>
    <w:rsid w:val="009C2576"/>
    <w:rsid w:val="009C7156"/>
    <w:rsid w:val="009F0665"/>
    <w:rsid w:val="009F69CD"/>
    <w:rsid w:val="00A003DA"/>
    <w:rsid w:val="00A1129C"/>
    <w:rsid w:val="00A15476"/>
    <w:rsid w:val="00A322FD"/>
    <w:rsid w:val="00A33254"/>
    <w:rsid w:val="00A361B5"/>
    <w:rsid w:val="00A4432E"/>
    <w:rsid w:val="00A46D14"/>
    <w:rsid w:val="00A56331"/>
    <w:rsid w:val="00A64E75"/>
    <w:rsid w:val="00A737A3"/>
    <w:rsid w:val="00AA4FB8"/>
    <w:rsid w:val="00AB34F7"/>
    <w:rsid w:val="00AD2178"/>
    <w:rsid w:val="00AD4828"/>
    <w:rsid w:val="00AD77F7"/>
    <w:rsid w:val="00AE6CCE"/>
    <w:rsid w:val="00AF2E13"/>
    <w:rsid w:val="00AF562D"/>
    <w:rsid w:val="00B00B25"/>
    <w:rsid w:val="00B15EAB"/>
    <w:rsid w:val="00B17D6F"/>
    <w:rsid w:val="00B271DA"/>
    <w:rsid w:val="00B32183"/>
    <w:rsid w:val="00B32AAA"/>
    <w:rsid w:val="00B41667"/>
    <w:rsid w:val="00B4190F"/>
    <w:rsid w:val="00B470BB"/>
    <w:rsid w:val="00B56250"/>
    <w:rsid w:val="00B6121A"/>
    <w:rsid w:val="00B74E98"/>
    <w:rsid w:val="00B86F75"/>
    <w:rsid w:val="00B957D9"/>
    <w:rsid w:val="00BB6FF9"/>
    <w:rsid w:val="00BD07B8"/>
    <w:rsid w:val="00BE4B16"/>
    <w:rsid w:val="00BF1FBF"/>
    <w:rsid w:val="00BF72E1"/>
    <w:rsid w:val="00C157EB"/>
    <w:rsid w:val="00C24D46"/>
    <w:rsid w:val="00C7083E"/>
    <w:rsid w:val="00C7142A"/>
    <w:rsid w:val="00C7577C"/>
    <w:rsid w:val="00C77680"/>
    <w:rsid w:val="00C81727"/>
    <w:rsid w:val="00C95D3C"/>
    <w:rsid w:val="00CA0C69"/>
    <w:rsid w:val="00CA5E51"/>
    <w:rsid w:val="00CB0B2D"/>
    <w:rsid w:val="00CB25AE"/>
    <w:rsid w:val="00CB57FE"/>
    <w:rsid w:val="00CB5E24"/>
    <w:rsid w:val="00CB744C"/>
    <w:rsid w:val="00CC06BC"/>
    <w:rsid w:val="00CC360C"/>
    <w:rsid w:val="00CC7D0D"/>
    <w:rsid w:val="00CD103A"/>
    <w:rsid w:val="00CD53E6"/>
    <w:rsid w:val="00CD6E10"/>
    <w:rsid w:val="00CD7E78"/>
    <w:rsid w:val="00D421F2"/>
    <w:rsid w:val="00D54F47"/>
    <w:rsid w:val="00D564F8"/>
    <w:rsid w:val="00D56DC4"/>
    <w:rsid w:val="00D57114"/>
    <w:rsid w:val="00D665A8"/>
    <w:rsid w:val="00D67F22"/>
    <w:rsid w:val="00D800D1"/>
    <w:rsid w:val="00D83274"/>
    <w:rsid w:val="00DA266E"/>
    <w:rsid w:val="00DA6D17"/>
    <w:rsid w:val="00DB3C3E"/>
    <w:rsid w:val="00DD1CA9"/>
    <w:rsid w:val="00DD41D1"/>
    <w:rsid w:val="00DD58ED"/>
    <w:rsid w:val="00DF7F28"/>
    <w:rsid w:val="00E02441"/>
    <w:rsid w:val="00E03E31"/>
    <w:rsid w:val="00E07050"/>
    <w:rsid w:val="00E170B2"/>
    <w:rsid w:val="00E22990"/>
    <w:rsid w:val="00E23BD4"/>
    <w:rsid w:val="00E40DBB"/>
    <w:rsid w:val="00E41E8C"/>
    <w:rsid w:val="00E46564"/>
    <w:rsid w:val="00E54A9C"/>
    <w:rsid w:val="00E70BC6"/>
    <w:rsid w:val="00E71551"/>
    <w:rsid w:val="00E821B2"/>
    <w:rsid w:val="00E83B09"/>
    <w:rsid w:val="00E86D1C"/>
    <w:rsid w:val="00E97B48"/>
    <w:rsid w:val="00EA5AE9"/>
    <w:rsid w:val="00EB5C20"/>
    <w:rsid w:val="00ED1C4A"/>
    <w:rsid w:val="00ED50CE"/>
    <w:rsid w:val="00EE60EE"/>
    <w:rsid w:val="00EF2966"/>
    <w:rsid w:val="00F11C05"/>
    <w:rsid w:val="00F30B3A"/>
    <w:rsid w:val="00F33AEE"/>
    <w:rsid w:val="00F378C0"/>
    <w:rsid w:val="00F4147C"/>
    <w:rsid w:val="00F452E2"/>
    <w:rsid w:val="00F57EB2"/>
    <w:rsid w:val="00F60DC9"/>
    <w:rsid w:val="00F617A7"/>
    <w:rsid w:val="00F66700"/>
    <w:rsid w:val="00F7022A"/>
    <w:rsid w:val="00F7198D"/>
    <w:rsid w:val="00F83473"/>
    <w:rsid w:val="00F87757"/>
    <w:rsid w:val="00F94025"/>
    <w:rsid w:val="00F97606"/>
    <w:rsid w:val="00FA4BE8"/>
    <w:rsid w:val="00FB17A8"/>
    <w:rsid w:val="00FB19C4"/>
    <w:rsid w:val="00FD2310"/>
    <w:rsid w:val="00FE309B"/>
    <w:rsid w:val="00FE3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08"/>
    <w:pPr>
      <w:spacing w:after="200" w:line="276" w:lineRule="auto"/>
      <w:jc w:val="left"/>
    </w:pPr>
    <w:rPr>
      <w:rFonts w:asciiTheme="minorHAnsi" w:eastAsia="Times New Roman" w:hAnsiTheme="minorHAnsi" w:cs="Arial"/>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08"/>
    <w:pPr>
      <w:spacing w:after="200" w:line="276" w:lineRule="auto"/>
      <w:jc w:val="left"/>
    </w:pPr>
    <w:rPr>
      <w:rFonts w:asciiTheme="minorHAnsi" w:eastAsia="Times New Roman" w:hAnsiTheme="minorHAnsi" w:cs="Arial"/>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FAMILY 1</dc:creator>
  <cp:lastModifiedBy>MY FAMILY 1</cp:lastModifiedBy>
  <cp:revision>1</cp:revision>
  <dcterms:created xsi:type="dcterms:W3CDTF">2018-02-06T03:59:00Z</dcterms:created>
  <dcterms:modified xsi:type="dcterms:W3CDTF">2018-02-06T04:04:00Z</dcterms:modified>
</cp:coreProperties>
</file>